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insideH w:val="none" w:sz="0" w:space="0" w:color="auto"/>
        </w:tblBorders>
        <w:tblLook w:val="04A0" w:firstRow="1" w:lastRow="0" w:firstColumn="1" w:lastColumn="0" w:noHBand="0" w:noVBand="1"/>
      </w:tblPr>
      <w:tblGrid>
        <w:gridCol w:w="4635"/>
        <w:gridCol w:w="4531"/>
      </w:tblGrid>
      <w:tr w:rsidR="003956A8" w:rsidRPr="009C611C" w14:paraId="3F208108" w14:textId="77777777" w:rsidTr="009C611C">
        <w:tc>
          <w:tcPr>
            <w:tcW w:w="4531" w:type="dxa"/>
          </w:tcPr>
          <w:p w14:paraId="02313C16" w14:textId="77777777" w:rsidR="00EC03F6" w:rsidRPr="009C611C" w:rsidRDefault="00EC03F6"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xml:space="preserve">ISTOTNE POSTANOWIIENIA UMOWY WARUNKOWEJ – WZÓR </w:t>
            </w:r>
          </w:p>
          <w:p w14:paraId="35DACC4B" w14:textId="013C7E0A" w:rsidR="00EC03F6" w:rsidRPr="009C611C" w:rsidRDefault="00EC03F6"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color w:val="000000" w:themeColor="text1"/>
              </w:rPr>
              <w:t>zawarta w dniu [●] 202</w:t>
            </w:r>
            <w:r w:rsidR="00AE152A" w:rsidRPr="009C611C">
              <w:rPr>
                <w:rFonts w:ascii="Times New Roman" w:eastAsia="Times New Roman" w:hAnsi="Times New Roman" w:cs="Times New Roman"/>
                <w:color w:val="000000" w:themeColor="text1"/>
              </w:rPr>
              <w:t>1</w:t>
            </w:r>
            <w:r w:rsidRPr="009C611C">
              <w:rPr>
                <w:rFonts w:ascii="Times New Roman" w:eastAsia="Times New Roman" w:hAnsi="Times New Roman" w:cs="Times New Roman"/>
                <w:color w:val="000000" w:themeColor="text1"/>
              </w:rPr>
              <w:t xml:space="preserve"> roku w Warszawie, pomiędzy:</w:t>
            </w:r>
          </w:p>
          <w:p w14:paraId="25DC2AD9" w14:textId="77777777" w:rsidR="00EC03F6" w:rsidRPr="009C611C" w:rsidRDefault="00EC03F6" w:rsidP="427C8FD6">
            <w:pPr>
              <w:spacing w:after="0" w:line="240" w:lineRule="auto"/>
              <w:jc w:val="center"/>
              <w:rPr>
                <w:rFonts w:ascii="Times New Roman" w:eastAsia="Times New Roman" w:hAnsi="Times New Roman" w:cs="Times New Roman"/>
                <w:b/>
                <w:bCs/>
                <w:color w:val="000000" w:themeColor="text1"/>
              </w:rPr>
            </w:pPr>
          </w:p>
          <w:p w14:paraId="0A6489E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b/>
                <w:bCs/>
                <w:color w:val="000000" w:themeColor="text1"/>
              </w:rPr>
              <w:t xml:space="preserve">WPD </w:t>
            </w:r>
            <w:proofErr w:type="spellStart"/>
            <w:r w:rsidRPr="009C611C">
              <w:rPr>
                <w:rFonts w:ascii="Times New Roman" w:eastAsia="Times New Roman" w:hAnsi="Times New Roman" w:cs="Times New Roman"/>
                <w:b/>
                <w:bCs/>
                <w:color w:val="000000" w:themeColor="text1"/>
              </w:rPr>
              <w:t>Pharmaceuticals</w:t>
            </w:r>
            <w:proofErr w:type="spellEnd"/>
            <w:r w:rsidRPr="009C611C">
              <w:rPr>
                <w:rFonts w:ascii="Times New Roman" w:eastAsia="Times New Roman" w:hAnsi="Times New Roman" w:cs="Times New Roman"/>
                <w:b/>
                <w:bCs/>
                <w:color w:val="000000" w:themeColor="text1"/>
              </w:rPr>
              <w:t xml:space="preserve"> sp. z o.o. </w:t>
            </w:r>
            <w:r w:rsidRPr="009C611C">
              <w:rPr>
                <w:rFonts w:ascii="Times New Roman" w:eastAsia="Times New Roman" w:hAnsi="Times New Roman" w:cs="Times New Roman"/>
                <w:color w:val="000000" w:themeColor="text1"/>
              </w:rPr>
              <w:t>z</w:t>
            </w:r>
            <w:r w:rsidRPr="009C611C">
              <w:rPr>
                <w:rFonts w:ascii="Times New Roman" w:eastAsia="Times New Roman" w:hAnsi="Times New Roman" w:cs="Times New Roman"/>
                <w:b/>
                <w:bCs/>
                <w:color w:val="000000" w:themeColor="text1"/>
              </w:rPr>
              <w:t xml:space="preserve"> </w:t>
            </w:r>
            <w:r w:rsidRPr="009C611C">
              <w:rPr>
                <w:rFonts w:ascii="Times New Roman" w:eastAsia="Times New Roman" w:hAnsi="Times New Roman" w:cs="Times New Roman"/>
                <w:color w:val="000000" w:themeColor="text1"/>
              </w:rPr>
              <w:t xml:space="preserve">siedzibą w Warszawie (02-089), ul. Żwirki Wigury 101, KRS: 0000693186, NIP: 5252721500, REGON: 368226325, reprezentowaną przez </w:t>
            </w:r>
          </w:p>
          <w:p w14:paraId="4E0ADF79"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b/>
                <w:bCs/>
                <w:color w:val="000000" w:themeColor="text1"/>
              </w:rPr>
              <w:t>Mariusza Olejniczaka</w:t>
            </w:r>
            <w:r w:rsidRPr="009C611C">
              <w:rPr>
                <w:rFonts w:ascii="Times New Roman" w:eastAsia="Times New Roman" w:hAnsi="Times New Roman" w:cs="Times New Roman"/>
                <w:color w:val="000000" w:themeColor="text1"/>
              </w:rPr>
              <w:t xml:space="preserve"> – Prezesa Zarządu uprawnionego do samodzielnej reprezentacji - zwanym dalej „</w:t>
            </w:r>
            <w:r w:rsidRPr="009C611C">
              <w:rPr>
                <w:rFonts w:ascii="Times New Roman" w:eastAsia="Times New Roman" w:hAnsi="Times New Roman" w:cs="Times New Roman"/>
                <w:b/>
                <w:bCs/>
                <w:color w:val="000000" w:themeColor="text1"/>
              </w:rPr>
              <w:t>Zamawiający</w:t>
            </w:r>
            <w:r w:rsidRPr="009C611C">
              <w:rPr>
                <w:rFonts w:ascii="Times New Roman" w:eastAsia="Times New Roman" w:hAnsi="Times New Roman" w:cs="Times New Roman"/>
                <w:color w:val="000000" w:themeColor="text1"/>
              </w:rPr>
              <w:t>".</w:t>
            </w:r>
          </w:p>
          <w:p w14:paraId="122BF12A"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a</w:t>
            </w:r>
          </w:p>
          <w:p w14:paraId="3ACF8152" w14:textId="77777777" w:rsidR="00EC03F6" w:rsidRPr="009C611C" w:rsidRDefault="00EC03F6" w:rsidP="427C8FD6">
            <w:pPr>
              <w:spacing w:after="0" w:line="240" w:lineRule="auto"/>
              <w:jc w:val="both"/>
              <w:rPr>
                <w:rFonts w:ascii="Times New Roman" w:eastAsia="Times New Roman" w:hAnsi="Times New Roman" w:cs="Times New Roman"/>
                <w:b/>
                <w:bCs/>
                <w:color w:val="000000" w:themeColor="text1"/>
                <w:lang w:eastAsia="pl-PL"/>
              </w:rPr>
            </w:pPr>
            <w:r w:rsidRPr="009C611C">
              <w:rPr>
                <w:rFonts w:ascii="Times New Roman" w:eastAsia="Times New Roman" w:hAnsi="Times New Roman" w:cs="Times New Roman"/>
                <w:b/>
                <w:bCs/>
                <w:color w:val="000000" w:themeColor="text1"/>
                <w:lang w:eastAsia="pl-PL"/>
              </w:rPr>
              <w:t>[●]</w:t>
            </w:r>
          </w:p>
          <w:p w14:paraId="45A0EEF2"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eastAsia="pl-PL"/>
              </w:rPr>
            </w:pPr>
            <w:r w:rsidRPr="009C611C">
              <w:rPr>
                <w:rFonts w:ascii="Times New Roman" w:eastAsia="Times New Roman" w:hAnsi="Times New Roman" w:cs="Times New Roman"/>
                <w:color w:val="000000" w:themeColor="text1"/>
                <w:lang w:eastAsia="pl-PL"/>
              </w:rPr>
              <w:t>reprezentowaną przez:</w:t>
            </w:r>
          </w:p>
          <w:p w14:paraId="49FB90AE"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eastAsia="pl-PL"/>
              </w:rPr>
            </w:pPr>
            <w:r w:rsidRPr="009C611C">
              <w:rPr>
                <w:rFonts w:ascii="Times New Roman" w:eastAsia="Times New Roman" w:hAnsi="Times New Roman" w:cs="Times New Roman"/>
                <w:b/>
                <w:bCs/>
                <w:color w:val="000000" w:themeColor="text1"/>
                <w:lang w:eastAsia="pl-PL"/>
              </w:rPr>
              <w:t>[●]</w:t>
            </w:r>
          </w:p>
          <w:p w14:paraId="52EA4A16"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eastAsia="pl-PL"/>
              </w:rPr>
            </w:pPr>
            <w:r w:rsidRPr="009C611C">
              <w:rPr>
                <w:rFonts w:ascii="Times New Roman" w:eastAsia="Times New Roman" w:hAnsi="Times New Roman" w:cs="Times New Roman"/>
                <w:color w:val="000000" w:themeColor="text1"/>
                <w:lang w:eastAsia="pl-PL"/>
              </w:rPr>
              <w:t>– uprawniony do reprezentacji spółki</w:t>
            </w:r>
          </w:p>
          <w:p w14:paraId="012916E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zwanym dalej „</w:t>
            </w:r>
            <w:r w:rsidRPr="009C611C">
              <w:rPr>
                <w:rFonts w:ascii="Times New Roman" w:eastAsia="Times New Roman" w:hAnsi="Times New Roman" w:cs="Times New Roman"/>
                <w:b/>
                <w:bCs/>
                <w:color w:val="000000" w:themeColor="text1"/>
              </w:rPr>
              <w:t>Wykonawcą</w:t>
            </w:r>
            <w:r w:rsidRPr="009C611C">
              <w:rPr>
                <w:rFonts w:ascii="Times New Roman" w:eastAsia="Times New Roman" w:hAnsi="Times New Roman" w:cs="Times New Roman"/>
                <w:color w:val="000000" w:themeColor="text1"/>
              </w:rPr>
              <w:t>".</w:t>
            </w:r>
          </w:p>
          <w:p w14:paraId="3BFC65FA" w14:textId="77777777" w:rsidR="00544F68" w:rsidRPr="009C611C" w:rsidRDefault="00544F68" w:rsidP="427C8FD6">
            <w:pPr>
              <w:spacing w:after="0" w:line="240" w:lineRule="auto"/>
              <w:jc w:val="center"/>
              <w:rPr>
                <w:rFonts w:ascii="Times New Roman" w:eastAsia="Times New Roman" w:hAnsi="Times New Roman" w:cs="Times New Roman"/>
                <w:b/>
                <w:bCs/>
                <w:color w:val="000000" w:themeColor="text1"/>
              </w:rPr>
            </w:pPr>
          </w:p>
        </w:tc>
        <w:tc>
          <w:tcPr>
            <w:tcW w:w="4531" w:type="dxa"/>
          </w:tcPr>
          <w:p w14:paraId="2A29AD70" w14:textId="77777777" w:rsidR="00EC03F6" w:rsidRPr="009C611C" w:rsidRDefault="00EC03F6"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IMPORTANT PROVISIONS OF THE CONTRACT - EXAMPLE</w:t>
            </w:r>
          </w:p>
          <w:p w14:paraId="1BEF5876" w14:textId="2C9E6C60" w:rsidR="00EC03F6" w:rsidRPr="009C611C" w:rsidRDefault="00EC03F6" w:rsidP="427C8FD6">
            <w:pPr>
              <w:spacing w:after="0" w:line="240" w:lineRule="auto"/>
              <w:jc w:val="center"/>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concluded on [●] 202</w:t>
            </w:r>
            <w:r w:rsidR="00AE152A" w:rsidRPr="009C611C">
              <w:rPr>
                <w:rFonts w:ascii="Times New Roman" w:eastAsia="Times New Roman" w:hAnsi="Times New Roman" w:cs="Times New Roman"/>
                <w:color w:val="000000" w:themeColor="text1"/>
                <w:lang w:val="en-US"/>
              </w:rPr>
              <w:t>1</w:t>
            </w:r>
            <w:r w:rsidRPr="009C611C">
              <w:rPr>
                <w:rFonts w:ascii="Times New Roman" w:eastAsia="Times New Roman" w:hAnsi="Times New Roman" w:cs="Times New Roman"/>
                <w:color w:val="000000" w:themeColor="text1"/>
                <w:lang w:val="en-US"/>
              </w:rPr>
              <w:t xml:space="preserve"> in Warsaw</w:t>
            </w:r>
          </w:p>
          <w:p w14:paraId="4821783D" w14:textId="77777777" w:rsidR="00EC03F6" w:rsidRPr="009C611C" w:rsidRDefault="00EC03F6" w:rsidP="427C8FD6">
            <w:pPr>
              <w:spacing w:after="0" w:line="240" w:lineRule="auto"/>
              <w:jc w:val="center"/>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between:</w:t>
            </w:r>
          </w:p>
          <w:p w14:paraId="470EA00A" w14:textId="77777777" w:rsidR="00EC03F6" w:rsidRPr="009C611C" w:rsidRDefault="00EC03F6" w:rsidP="427C8FD6">
            <w:pPr>
              <w:spacing w:after="0" w:line="240" w:lineRule="auto"/>
              <w:jc w:val="center"/>
              <w:rPr>
                <w:rFonts w:ascii="Times New Roman" w:eastAsia="Times New Roman" w:hAnsi="Times New Roman" w:cs="Times New Roman"/>
                <w:color w:val="000000" w:themeColor="text1"/>
                <w:lang w:val="en-US"/>
              </w:rPr>
            </w:pPr>
          </w:p>
          <w:p w14:paraId="171E7E58" w14:textId="4E2D026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b/>
                <w:bCs/>
                <w:color w:val="000000" w:themeColor="text1"/>
                <w:lang w:val="en-US"/>
              </w:rPr>
              <w:t xml:space="preserve">WPD Pharmaceuticals sp. z </w:t>
            </w:r>
            <w:proofErr w:type="spellStart"/>
            <w:r w:rsidRPr="009C611C">
              <w:rPr>
                <w:rFonts w:ascii="Times New Roman" w:eastAsia="Times New Roman" w:hAnsi="Times New Roman" w:cs="Times New Roman"/>
                <w:b/>
                <w:bCs/>
                <w:color w:val="000000" w:themeColor="text1"/>
                <w:lang w:val="en-US"/>
              </w:rPr>
              <w:t>o.o</w:t>
            </w:r>
            <w:proofErr w:type="spellEnd"/>
            <w:r w:rsidRPr="009C611C">
              <w:rPr>
                <w:rFonts w:ascii="Times New Roman" w:eastAsia="Times New Roman" w:hAnsi="Times New Roman" w:cs="Times New Roman"/>
                <w:b/>
                <w:bCs/>
                <w:color w:val="000000" w:themeColor="text1"/>
                <w:lang w:val="en-US"/>
              </w:rPr>
              <w:t>.</w:t>
            </w:r>
            <w:r w:rsidRPr="009C611C">
              <w:rPr>
                <w:rFonts w:ascii="Times New Roman" w:eastAsia="Times New Roman" w:hAnsi="Times New Roman" w:cs="Times New Roman"/>
                <w:color w:val="000000" w:themeColor="text1"/>
                <w:lang w:val="en-US"/>
              </w:rPr>
              <w:t xml:space="preserve"> with their registered office in Warsaw (02-089), ul. </w:t>
            </w:r>
            <w:proofErr w:type="spellStart"/>
            <w:r w:rsidRPr="009C611C">
              <w:rPr>
                <w:rFonts w:ascii="Times New Roman" w:eastAsia="Times New Roman" w:hAnsi="Times New Roman" w:cs="Times New Roman"/>
                <w:color w:val="000000" w:themeColor="text1"/>
                <w:lang w:val="en-US"/>
              </w:rPr>
              <w:t>Żwirki</w:t>
            </w:r>
            <w:proofErr w:type="spellEnd"/>
            <w:r w:rsidRPr="009C611C">
              <w:rPr>
                <w:rFonts w:ascii="Times New Roman" w:eastAsia="Times New Roman" w:hAnsi="Times New Roman" w:cs="Times New Roman"/>
                <w:color w:val="000000" w:themeColor="text1"/>
                <w:lang w:val="en-US"/>
              </w:rPr>
              <w:t xml:space="preserve"> </w:t>
            </w:r>
            <w:proofErr w:type="spellStart"/>
            <w:r w:rsidRPr="009C611C">
              <w:rPr>
                <w:rFonts w:ascii="Times New Roman" w:eastAsia="Times New Roman" w:hAnsi="Times New Roman" w:cs="Times New Roman"/>
                <w:color w:val="000000" w:themeColor="text1"/>
                <w:lang w:val="en-US"/>
              </w:rPr>
              <w:t>Wigury</w:t>
            </w:r>
            <w:proofErr w:type="spellEnd"/>
            <w:r w:rsidRPr="009C611C">
              <w:rPr>
                <w:rFonts w:ascii="Times New Roman" w:eastAsia="Times New Roman" w:hAnsi="Times New Roman" w:cs="Times New Roman"/>
                <w:color w:val="000000" w:themeColor="text1"/>
                <w:lang w:val="en-US"/>
              </w:rPr>
              <w:t xml:space="preserve"> 101, KRS (National Court Register): 0000693186, NIP (Tax Identification Number): 5252721500, REGON (Business Registry Number): 368226325, represented by </w:t>
            </w:r>
            <w:proofErr w:type="spellStart"/>
            <w:r w:rsidR="00436AC7">
              <w:rPr>
                <w:rFonts w:ascii="Times New Roman" w:eastAsia="Times New Roman" w:hAnsi="Times New Roman" w:cs="Times New Roman"/>
                <w:color w:val="000000" w:themeColor="text1"/>
                <w:lang w:val="en-US"/>
              </w:rPr>
              <w:t>Mr</w:t>
            </w:r>
            <w:proofErr w:type="spellEnd"/>
            <w:r w:rsidRPr="009C611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b/>
                <w:bCs/>
                <w:color w:val="000000" w:themeColor="text1"/>
                <w:lang w:val="en-US"/>
              </w:rPr>
              <w:t xml:space="preserve">Mariusz </w:t>
            </w:r>
            <w:proofErr w:type="spellStart"/>
            <w:r w:rsidRPr="009C611C">
              <w:rPr>
                <w:rFonts w:ascii="Times New Roman" w:eastAsia="Times New Roman" w:hAnsi="Times New Roman" w:cs="Times New Roman"/>
                <w:b/>
                <w:bCs/>
                <w:color w:val="000000" w:themeColor="text1"/>
                <w:lang w:val="en-US"/>
              </w:rPr>
              <w:t>Olejniczak</w:t>
            </w:r>
            <w:proofErr w:type="spellEnd"/>
            <w:r w:rsidRPr="009C611C">
              <w:rPr>
                <w:rFonts w:ascii="Times New Roman" w:eastAsia="Times New Roman" w:hAnsi="Times New Roman" w:cs="Times New Roman"/>
                <w:color w:val="000000" w:themeColor="text1"/>
                <w:lang w:val="en-US"/>
              </w:rPr>
              <w:t xml:space="preserve"> – President of the Management Board,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for independent representation, further referred to as the </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b/>
                <w:bCs/>
                <w:color w:val="000000" w:themeColor="text1"/>
                <w:lang w:val="en-US"/>
              </w:rPr>
              <w:t>The Ordering Party</w:t>
            </w:r>
            <w:r w:rsidR="00603BE9">
              <w:rPr>
                <w:rFonts w:ascii="Times New Roman" w:eastAsia="Times New Roman" w:hAnsi="Times New Roman" w:cs="Times New Roman"/>
                <w:b/>
                <w:bCs/>
                <w:color w:val="000000" w:themeColor="text1"/>
                <w:lang w:val="en-US"/>
              </w:rPr>
              <w:t>"</w:t>
            </w:r>
            <w:r w:rsidRPr="009C611C">
              <w:rPr>
                <w:rFonts w:ascii="Times New Roman" w:eastAsia="Times New Roman" w:hAnsi="Times New Roman" w:cs="Times New Roman"/>
                <w:b/>
                <w:bCs/>
                <w:color w:val="000000" w:themeColor="text1"/>
                <w:lang w:val="en-US"/>
              </w:rPr>
              <w:t xml:space="preserve"> </w:t>
            </w:r>
          </w:p>
          <w:p w14:paraId="07E1C03A"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And</w:t>
            </w:r>
          </w:p>
          <w:p w14:paraId="7A9824C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t>
            </w:r>
          </w:p>
          <w:p w14:paraId="39C7802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Represented by</w:t>
            </w:r>
          </w:p>
          <w:p w14:paraId="358BD88B" w14:textId="03BAE9B3"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 –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for joint representation, further referred to as the </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b/>
                <w:bCs/>
                <w:color w:val="000000" w:themeColor="text1"/>
                <w:lang w:val="en-US"/>
              </w:rPr>
              <w:t>Contractor</w:t>
            </w:r>
            <w:r w:rsidR="00603BE9">
              <w:rPr>
                <w:rFonts w:ascii="Times New Roman" w:eastAsia="Times New Roman" w:hAnsi="Times New Roman" w:cs="Times New Roman"/>
                <w:b/>
                <w:bCs/>
                <w:color w:val="000000" w:themeColor="text1"/>
                <w:lang w:val="en-US"/>
              </w:rPr>
              <w:t>"</w:t>
            </w:r>
            <w:r w:rsidRPr="009C611C">
              <w:rPr>
                <w:rFonts w:ascii="Times New Roman" w:eastAsia="Times New Roman" w:hAnsi="Times New Roman" w:cs="Times New Roman"/>
                <w:color w:val="000000" w:themeColor="text1"/>
                <w:lang w:val="en-US"/>
              </w:rPr>
              <w:t>.</w:t>
            </w:r>
          </w:p>
          <w:p w14:paraId="5CE10242" w14:textId="77777777" w:rsidR="00544F68" w:rsidRPr="009C611C" w:rsidRDefault="00544F68" w:rsidP="427C8FD6">
            <w:pPr>
              <w:spacing w:after="0" w:line="240" w:lineRule="auto"/>
              <w:jc w:val="center"/>
              <w:rPr>
                <w:rFonts w:ascii="Times New Roman" w:eastAsia="Times New Roman" w:hAnsi="Times New Roman" w:cs="Times New Roman"/>
                <w:b/>
                <w:bCs/>
                <w:color w:val="000000" w:themeColor="text1"/>
                <w:lang w:val="en-US"/>
              </w:rPr>
            </w:pPr>
          </w:p>
        </w:tc>
      </w:tr>
      <w:tr w:rsidR="003956A8" w:rsidRPr="009C611C" w14:paraId="3DC25F63" w14:textId="77777777" w:rsidTr="009C611C">
        <w:tc>
          <w:tcPr>
            <w:tcW w:w="4531" w:type="dxa"/>
          </w:tcPr>
          <w:p w14:paraId="1385D2CD" w14:textId="05F839DA" w:rsidR="008005B7" w:rsidRPr="009C611C" w:rsidRDefault="008005B7" w:rsidP="427C8FD6">
            <w:pPr>
              <w:spacing w:after="0" w:line="240" w:lineRule="auto"/>
              <w:jc w:val="both"/>
              <w:rPr>
                <w:rFonts w:ascii="Times New Roman" w:eastAsia="Times New Roman" w:hAnsi="Times New Roman" w:cs="Times New Roman"/>
                <w:b/>
                <w:bCs/>
                <w:i/>
                <w:iCs/>
                <w:color w:val="000000" w:themeColor="text1"/>
              </w:rPr>
            </w:pPr>
            <w:r w:rsidRPr="009C611C">
              <w:rPr>
                <w:rFonts w:ascii="Times New Roman" w:eastAsia="Times New Roman" w:hAnsi="Times New Roman" w:cs="Times New Roman"/>
                <w:b/>
                <w:bCs/>
                <w:i/>
                <w:iCs/>
                <w:color w:val="000000" w:themeColor="text1"/>
              </w:rPr>
              <w:t xml:space="preserve">Niniejsza umowa </w:t>
            </w:r>
            <w:r w:rsidR="32EF7003" w:rsidRPr="009C611C">
              <w:rPr>
                <w:rFonts w:ascii="Times New Roman" w:eastAsia="Times New Roman" w:hAnsi="Times New Roman" w:cs="Times New Roman"/>
                <w:b/>
                <w:bCs/>
                <w:i/>
                <w:iCs/>
                <w:color w:val="000000" w:themeColor="text1"/>
              </w:rPr>
              <w:t>jest</w:t>
            </w:r>
            <w:r w:rsidR="7D07448E" w:rsidRPr="009C611C">
              <w:rPr>
                <w:rFonts w:ascii="Times New Roman" w:eastAsia="Times New Roman" w:hAnsi="Times New Roman" w:cs="Times New Roman"/>
                <w:b/>
                <w:bCs/>
                <w:i/>
                <w:iCs/>
                <w:color w:val="000000" w:themeColor="text1"/>
              </w:rPr>
              <w:t xml:space="preserve"> z</w:t>
            </w:r>
            <w:r w:rsidRPr="009C611C">
              <w:rPr>
                <w:rFonts w:ascii="Times New Roman" w:eastAsia="Times New Roman" w:hAnsi="Times New Roman" w:cs="Times New Roman"/>
                <w:b/>
                <w:bCs/>
                <w:i/>
                <w:iCs/>
                <w:color w:val="000000" w:themeColor="text1"/>
              </w:rPr>
              <w:t xml:space="preserve">awarta w związku realizacją projektu pt. „Hamowanie glikolizy jako nowe podejście do terapii infekcji </w:t>
            </w:r>
            <w:proofErr w:type="spellStart"/>
            <w:r w:rsidRPr="009C611C">
              <w:rPr>
                <w:rFonts w:ascii="Times New Roman" w:eastAsia="Times New Roman" w:hAnsi="Times New Roman" w:cs="Times New Roman"/>
                <w:b/>
                <w:bCs/>
                <w:i/>
                <w:iCs/>
                <w:color w:val="000000" w:themeColor="text1"/>
              </w:rPr>
              <w:t>koronawirusem</w:t>
            </w:r>
            <w:proofErr w:type="spellEnd"/>
            <w:r w:rsidRPr="009C611C">
              <w:rPr>
                <w:rFonts w:ascii="Times New Roman" w:eastAsia="Times New Roman" w:hAnsi="Times New Roman" w:cs="Times New Roman"/>
                <w:b/>
                <w:bCs/>
                <w:i/>
                <w:iCs/>
                <w:color w:val="000000" w:themeColor="text1"/>
              </w:rPr>
              <w:t xml:space="preserve"> SARS-CoV-2”, o którego dofinansowanie w konkursie – „Szybka ścieżka” w ramach Programu Operacyjnego Inteligentny Rozwój 2014-2020, Priorytet I „Wsparcie prowadzenia prac B+R przez przedsiębiorstwa” Działanie 1.1 Projekty B+R przedsiębiorstw Poddziałanie 1.1.1 Badania przemysłowe i prace rozwojowe realizowane przez przedsiębiorstwa Konkurs 5/1.1.1/2020 – Szybka ścieżka – </w:t>
            </w:r>
            <w:proofErr w:type="spellStart"/>
            <w:r w:rsidRPr="009C611C">
              <w:rPr>
                <w:rFonts w:ascii="Times New Roman" w:eastAsia="Times New Roman" w:hAnsi="Times New Roman" w:cs="Times New Roman"/>
                <w:b/>
                <w:bCs/>
                <w:i/>
                <w:iCs/>
                <w:color w:val="000000" w:themeColor="text1"/>
              </w:rPr>
              <w:t>Koronawirusy</w:t>
            </w:r>
            <w:proofErr w:type="spellEnd"/>
            <w:r w:rsidRPr="009C611C">
              <w:rPr>
                <w:rFonts w:ascii="Times New Roman" w:eastAsia="Times New Roman" w:hAnsi="Times New Roman" w:cs="Times New Roman"/>
                <w:b/>
                <w:bCs/>
                <w:i/>
                <w:iCs/>
                <w:color w:val="000000" w:themeColor="text1"/>
              </w:rPr>
              <w:t xml:space="preserve"> ubiega się Zamawiający. Wzór umowy warunkowej zawiera istotne postanowienia umowne, które mogą zostać uszczegółowione pomiędzy Stronami po wyborze najkorzystniejszej oferty.</w:t>
            </w:r>
          </w:p>
          <w:p w14:paraId="3747AA91" w14:textId="77777777" w:rsidR="00EC03F6" w:rsidRPr="009C611C" w:rsidRDefault="00EC03F6" w:rsidP="427C8FD6">
            <w:pPr>
              <w:spacing w:after="0" w:line="240" w:lineRule="auto"/>
              <w:rPr>
                <w:rFonts w:ascii="Times New Roman" w:eastAsia="Times New Roman" w:hAnsi="Times New Roman" w:cs="Times New Roman"/>
                <w:b/>
                <w:bCs/>
                <w:color w:val="000000" w:themeColor="text1"/>
              </w:rPr>
            </w:pPr>
          </w:p>
        </w:tc>
        <w:tc>
          <w:tcPr>
            <w:tcW w:w="4531" w:type="dxa"/>
          </w:tcPr>
          <w:p w14:paraId="7582EBE2" w14:textId="79C972BD" w:rsidR="008005B7" w:rsidRPr="009C611C" w:rsidRDefault="008005B7" w:rsidP="007B546A">
            <w:pPr>
              <w:spacing w:after="0" w:line="240" w:lineRule="auto"/>
              <w:rPr>
                <w:rFonts w:ascii="Times New Roman" w:eastAsia="Times New Roman" w:hAnsi="Times New Roman" w:cs="Times New Roman"/>
                <w:b/>
                <w:bCs/>
                <w:i/>
                <w:iCs/>
                <w:color w:val="000000" w:themeColor="text1"/>
                <w:lang w:val="en-US"/>
              </w:rPr>
            </w:pPr>
            <w:r w:rsidRPr="009C611C">
              <w:rPr>
                <w:rFonts w:ascii="Times New Roman" w:eastAsia="Times New Roman" w:hAnsi="Times New Roman" w:cs="Times New Roman"/>
                <w:b/>
                <w:bCs/>
                <w:i/>
                <w:iCs/>
                <w:color w:val="000000" w:themeColor="text1"/>
                <w:lang w:val="en-US"/>
              </w:rPr>
              <w:t xml:space="preserve">This </w:t>
            </w:r>
            <w:r w:rsidR="00FB1C2C">
              <w:rPr>
                <w:rFonts w:ascii="Times New Roman" w:eastAsia="Times New Roman" w:hAnsi="Times New Roman" w:cs="Times New Roman"/>
                <w:b/>
                <w:bCs/>
                <w:i/>
                <w:iCs/>
                <w:color w:val="000000" w:themeColor="text1"/>
                <w:lang w:val="en-US"/>
              </w:rPr>
              <w:t>Agreement</w:t>
            </w:r>
            <w:r w:rsidRPr="009C611C">
              <w:rPr>
                <w:rFonts w:ascii="Times New Roman" w:eastAsia="Times New Roman" w:hAnsi="Times New Roman" w:cs="Times New Roman"/>
                <w:b/>
                <w:bCs/>
                <w:i/>
                <w:iCs/>
                <w:color w:val="000000" w:themeColor="text1"/>
                <w:lang w:val="en-US"/>
              </w:rPr>
              <w:t xml:space="preserve"> is concluded in connection with </w:t>
            </w:r>
            <w:r w:rsidR="00FB1C2C">
              <w:rPr>
                <w:rFonts w:ascii="Times New Roman" w:eastAsia="Times New Roman" w:hAnsi="Times New Roman" w:cs="Times New Roman"/>
                <w:b/>
                <w:bCs/>
                <w:i/>
                <w:iCs/>
                <w:color w:val="000000" w:themeColor="text1"/>
                <w:lang w:val="en-US"/>
              </w:rPr>
              <w:t xml:space="preserve">the </w:t>
            </w:r>
            <w:r w:rsidRPr="009C611C">
              <w:rPr>
                <w:rFonts w:ascii="Times New Roman" w:eastAsia="Times New Roman" w:hAnsi="Times New Roman" w:cs="Times New Roman"/>
                <w:b/>
                <w:bCs/>
                <w:i/>
                <w:iCs/>
                <w:color w:val="000000" w:themeColor="text1"/>
                <w:lang w:val="en-US"/>
              </w:rPr>
              <w:t xml:space="preserve">implementation of the project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Inhibition of glycolysis as a new approach to the therapy of SARS-CoV-2 coronavirus infection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for which funding in the competition -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Fast Path</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under the Operational Program Intelligent Development 2014-2020, Priority I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Support for conducting R&amp;D works by enterprises</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Measure 1.1. R&amp;D projects of enterprises Sub-measure 1.1.1 Industrial research and development </w:t>
            </w:r>
            <w:r w:rsidR="00FB1C2C">
              <w:rPr>
                <w:rFonts w:ascii="Times New Roman" w:eastAsia="Times New Roman" w:hAnsi="Times New Roman" w:cs="Times New Roman"/>
                <w:b/>
                <w:bCs/>
                <w:i/>
                <w:iCs/>
                <w:color w:val="000000" w:themeColor="text1"/>
                <w:lang w:val="en-US"/>
              </w:rPr>
              <w:t>work</w:t>
            </w:r>
            <w:r w:rsidRPr="009C611C">
              <w:rPr>
                <w:rFonts w:ascii="Times New Roman" w:eastAsia="Times New Roman" w:hAnsi="Times New Roman" w:cs="Times New Roman"/>
                <w:b/>
                <w:bCs/>
                <w:i/>
                <w:iCs/>
                <w:color w:val="000000" w:themeColor="text1"/>
                <w:lang w:val="en-US"/>
              </w:rPr>
              <w:t xml:space="preserve"> carried out by enterprises Competition 5 / 1.1.1 / 2020 - Fast track </w:t>
            </w:r>
            <w:r w:rsidR="00911D4A">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Coronavirus</w:t>
            </w:r>
            <w:r w:rsidR="00911D4A">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is applied by the Employer. The </w:t>
            </w:r>
            <w:r w:rsidR="00911D4A">
              <w:rPr>
                <w:rFonts w:ascii="Times New Roman" w:eastAsia="Times New Roman" w:hAnsi="Times New Roman" w:cs="Times New Roman"/>
                <w:b/>
                <w:bCs/>
                <w:i/>
                <w:iCs/>
                <w:color w:val="000000" w:themeColor="text1"/>
                <w:lang w:val="en-US"/>
              </w:rPr>
              <w:t>conditional model</w:t>
            </w:r>
            <w:r w:rsidRPr="009C611C">
              <w:rPr>
                <w:rFonts w:ascii="Times New Roman" w:eastAsia="Times New Roman" w:hAnsi="Times New Roman" w:cs="Times New Roman"/>
                <w:b/>
                <w:bCs/>
                <w:i/>
                <w:iCs/>
                <w:color w:val="000000" w:themeColor="text1"/>
                <w:lang w:val="en-US"/>
              </w:rPr>
              <w:t xml:space="preserve"> </w:t>
            </w:r>
            <w:r w:rsidR="00FB1C2C">
              <w:rPr>
                <w:rFonts w:ascii="Times New Roman" w:eastAsia="Times New Roman" w:hAnsi="Times New Roman" w:cs="Times New Roman"/>
                <w:b/>
                <w:bCs/>
                <w:i/>
                <w:iCs/>
                <w:color w:val="000000" w:themeColor="text1"/>
                <w:lang w:val="en-US"/>
              </w:rPr>
              <w:t>Agreement</w:t>
            </w:r>
            <w:r w:rsidRPr="009C611C">
              <w:rPr>
                <w:rFonts w:ascii="Times New Roman" w:eastAsia="Times New Roman" w:hAnsi="Times New Roman" w:cs="Times New Roman"/>
                <w:b/>
                <w:bCs/>
                <w:i/>
                <w:iCs/>
                <w:color w:val="000000" w:themeColor="text1"/>
                <w:lang w:val="en-US"/>
              </w:rPr>
              <w:t xml:space="preserve"> contains important contractual provisions specified between the Parties after selecting the best offer.</w:t>
            </w:r>
          </w:p>
          <w:p w14:paraId="53675205" w14:textId="3AA03B95" w:rsidR="00EC03F6" w:rsidRPr="009C611C" w:rsidRDefault="00EC03F6"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029A9D73" w14:textId="77777777" w:rsidTr="009C611C">
        <w:tc>
          <w:tcPr>
            <w:tcW w:w="4531" w:type="dxa"/>
          </w:tcPr>
          <w:p w14:paraId="4A6AC429" w14:textId="77777777" w:rsidR="008005B7" w:rsidRPr="009C611C" w:rsidRDefault="008005B7"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1</w:t>
            </w:r>
          </w:p>
          <w:p w14:paraId="7CF43727" w14:textId="77777777" w:rsidR="008005B7" w:rsidRPr="009C611C" w:rsidRDefault="008005B7" w:rsidP="427C8FD6">
            <w:pPr>
              <w:pStyle w:val="Akapitzlist"/>
              <w:numPr>
                <w:ilvl w:val="0"/>
                <w:numId w:val="37"/>
              </w:numPr>
              <w:spacing w:after="0" w:line="240" w:lineRule="auto"/>
              <w:ind w:left="357" w:hanging="357"/>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Przedmiotem umowy jest dostawa substancji czynnej, która jest małocząsteczkowym związkiem organicznym (zwanym dalej „Produktem”), na potrzeby prac badawczo-rozwojowych i badań klinicznych, a także przygotowanie dokumentacji zgodnej z przepisami GMP UE dla wyprodukowanej substancji czynnej (API).</w:t>
            </w:r>
          </w:p>
          <w:p w14:paraId="3FF4C057" w14:textId="520E7653" w:rsidR="008005B7" w:rsidRPr="009C611C" w:rsidRDefault="008005B7" w:rsidP="427C8FD6">
            <w:pPr>
              <w:pStyle w:val="Akapitzlist"/>
              <w:numPr>
                <w:ilvl w:val="0"/>
                <w:numId w:val="37"/>
              </w:numPr>
              <w:spacing w:after="0" w:line="240" w:lineRule="auto"/>
              <w:ind w:left="357" w:hanging="357"/>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Szczegółowy opis przedmiotu umowy zawiera załącznik nr </w:t>
            </w:r>
            <w:r w:rsidR="00B84F25" w:rsidRPr="009C611C">
              <w:rPr>
                <w:rFonts w:ascii="Times New Roman" w:eastAsia="Times New Roman" w:hAnsi="Times New Roman" w:cs="Times New Roman"/>
                <w:color w:val="000000" w:themeColor="text1"/>
              </w:rPr>
              <w:t xml:space="preserve">6 </w:t>
            </w:r>
            <w:r w:rsidRPr="009C611C">
              <w:rPr>
                <w:rFonts w:ascii="Times New Roman" w:eastAsia="Times New Roman" w:hAnsi="Times New Roman" w:cs="Times New Roman"/>
                <w:color w:val="000000" w:themeColor="text1"/>
              </w:rPr>
              <w:t>do umowy.</w:t>
            </w:r>
          </w:p>
          <w:p w14:paraId="488DFB5E" w14:textId="77777777" w:rsidR="008005B7" w:rsidRPr="009C611C" w:rsidRDefault="008005B7" w:rsidP="427C8FD6">
            <w:pPr>
              <w:spacing w:after="0" w:line="240" w:lineRule="auto"/>
              <w:rPr>
                <w:rFonts w:ascii="Times New Roman" w:eastAsia="Times New Roman" w:hAnsi="Times New Roman" w:cs="Times New Roman"/>
                <w:b/>
                <w:bCs/>
                <w:color w:val="000000" w:themeColor="text1"/>
              </w:rPr>
            </w:pPr>
          </w:p>
        </w:tc>
        <w:tc>
          <w:tcPr>
            <w:tcW w:w="4531" w:type="dxa"/>
          </w:tcPr>
          <w:p w14:paraId="52697EC8" w14:textId="77777777" w:rsidR="008005B7" w:rsidRPr="009C611C" w:rsidRDefault="008005B7"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1</w:t>
            </w:r>
          </w:p>
          <w:p w14:paraId="34143C78" w14:textId="4A7A5739" w:rsidR="00437857" w:rsidRPr="009C611C" w:rsidRDefault="008005B7" w:rsidP="427C8FD6">
            <w:pPr>
              <w:spacing w:after="0" w:line="240" w:lineRule="auto"/>
              <w:ind w:left="197" w:hanging="197"/>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1. The contract object is a delivery of an API which is a small molecular </w:t>
            </w:r>
            <w:r w:rsidR="0D43D92A" w:rsidRPr="009C611C">
              <w:rPr>
                <w:rFonts w:ascii="Times New Roman" w:eastAsia="Times New Roman" w:hAnsi="Times New Roman" w:cs="Times New Roman"/>
                <w:color w:val="000000" w:themeColor="text1"/>
                <w:lang w:val="en-US"/>
              </w:rPr>
              <w:t>weight organic</w:t>
            </w:r>
            <w:r w:rsidRPr="009C611C">
              <w:rPr>
                <w:rFonts w:ascii="Times New Roman" w:eastAsia="Times New Roman" w:hAnsi="Times New Roman" w:cs="Times New Roman"/>
                <w:color w:val="000000" w:themeColor="text1"/>
                <w:lang w:val="en-US"/>
              </w:rPr>
              <w:t xml:space="preserve"> compound (</w:t>
            </w:r>
            <w:r w:rsidR="000A4DFF">
              <w:rPr>
                <w:rFonts w:ascii="Times New Roman" w:eastAsia="Times New Roman" w:hAnsi="Times New Roman" w:cs="Times New Roman"/>
                <w:color w:val="000000" w:themeColor="text1"/>
                <w:lang w:val="en-US"/>
              </w:rPr>
              <w:t>from now on</w:t>
            </w:r>
            <w:r w:rsidRPr="009C611C">
              <w:rPr>
                <w:rFonts w:ascii="Times New Roman" w:eastAsia="Times New Roman" w:hAnsi="Times New Roman" w:cs="Times New Roman"/>
                <w:color w:val="000000" w:themeColor="text1"/>
                <w:lang w:val="en-US"/>
              </w:rPr>
              <w:t xml:space="preserve"> referred to as</w:t>
            </w:r>
            <w:r w:rsidR="00437857" w:rsidRPr="009C611C">
              <w:rPr>
                <w:rFonts w:ascii="Times New Roman" w:eastAsia="Times New Roman" w:hAnsi="Times New Roman" w:cs="Times New Roman"/>
                <w:color w:val="000000" w:themeColor="text1"/>
                <w:lang w:val="en-US"/>
              </w:rPr>
              <w:t xml:space="preserve"> the Product), for research and development work and clinical trial </w:t>
            </w:r>
            <w:r w:rsidR="0090375B">
              <w:rPr>
                <w:rFonts w:ascii="Times New Roman" w:eastAsia="Times New Roman" w:hAnsi="Times New Roman" w:cs="Times New Roman"/>
                <w:color w:val="000000" w:themeColor="text1"/>
                <w:lang w:val="en-US"/>
              </w:rPr>
              <w:t>purposes</w:t>
            </w:r>
            <w:r w:rsidR="00437857" w:rsidRPr="009C611C">
              <w:rPr>
                <w:rFonts w:ascii="Times New Roman" w:eastAsia="Times New Roman" w:hAnsi="Times New Roman" w:cs="Times New Roman"/>
                <w:color w:val="000000" w:themeColor="text1"/>
                <w:lang w:val="en-US"/>
              </w:rPr>
              <w:t>, as well as preparation of documentation compliant with the EU GMP regulations (further: GMP) for this active pharmaceutical ingredient.</w:t>
            </w:r>
          </w:p>
          <w:p w14:paraId="09F12164" w14:textId="29FE96F8" w:rsidR="008005B7" w:rsidRPr="009C611C" w:rsidRDefault="00437857" w:rsidP="00F27B3B">
            <w:pPr>
              <w:spacing w:after="0" w:line="240" w:lineRule="auto"/>
              <w:ind w:left="197" w:hanging="197"/>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A detailed description of the </w:t>
            </w:r>
            <w:r w:rsidR="0090375B">
              <w:rPr>
                <w:rFonts w:ascii="Times New Roman" w:eastAsia="Times New Roman" w:hAnsi="Times New Roman" w:cs="Times New Roman"/>
                <w:color w:val="000000" w:themeColor="text1"/>
                <w:lang w:val="en-US"/>
              </w:rPr>
              <w:t>Subject</w:t>
            </w:r>
            <w:r w:rsidRPr="009C611C">
              <w:rPr>
                <w:rFonts w:ascii="Times New Roman" w:eastAsia="Times New Roman" w:hAnsi="Times New Roman" w:cs="Times New Roman"/>
                <w:color w:val="000000" w:themeColor="text1"/>
                <w:lang w:val="en-US"/>
              </w:rPr>
              <w:t xml:space="preserv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provided in Annex No.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08993AD2" w14:textId="77777777" w:rsidTr="009C611C">
        <w:tc>
          <w:tcPr>
            <w:tcW w:w="4531" w:type="dxa"/>
          </w:tcPr>
          <w:p w14:paraId="4BE88BDB" w14:textId="77777777" w:rsidR="00437857" w:rsidRPr="009C611C" w:rsidRDefault="00437857"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2</w:t>
            </w:r>
          </w:p>
          <w:p w14:paraId="334A265A" w14:textId="4D6E25C2" w:rsidR="00437857" w:rsidRPr="009C611C" w:rsidRDefault="00437857" w:rsidP="427C8FD6">
            <w:pPr>
              <w:pStyle w:val="Akapitzlist"/>
              <w:numPr>
                <w:ilvl w:val="0"/>
                <w:numId w:val="9"/>
              </w:numPr>
              <w:spacing w:after="0" w:line="240" w:lineRule="auto"/>
              <w:ind w:left="306" w:hanging="30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Termin realizacji niniejszej umowy wynosi do </w:t>
            </w:r>
            <w:r w:rsidR="05E5D1B5" w:rsidRPr="009C611C">
              <w:rPr>
                <w:rFonts w:ascii="Times New Roman" w:eastAsia="Times New Roman" w:hAnsi="Times New Roman" w:cs="Times New Roman"/>
                <w:color w:val="000000" w:themeColor="text1"/>
              </w:rPr>
              <w:t>7</w:t>
            </w:r>
            <w:r w:rsidRPr="009C611C">
              <w:rPr>
                <w:rFonts w:ascii="Times New Roman" w:eastAsia="Times New Roman" w:hAnsi="Times New Roman" w:cs="Times New Roman"/>
                <w:color w:val="000000" w:themeColor="text1"/>
              </w:rPr>
              <w:t xml:space="preserve"> miesięcy od dnia przekazania dokumentów </w:t>
            </w:r>
            <w:r w:rsidRPr="009C611C">
              <w:rPr>
                <w:rFonts w:ascii="Times New Roman" w:eastAsia="Times New Roman" w:hAnsi="Times New Roman" w:cs="Times New Roman"/>
                <w:color w:val="000000" w:themeColor="text1"/>
              </w:rPr>
              <w:lastRenderedPageBreak/>
              <w:t xml:space="preserve">niezbędnych do realizacji usługi (z wyłączeniem badań stabilności) </w:t>
            </w:r>
          </w:p>
          <w:p w14:paraId="335E7208" w14:textId="77777777" w:rsidR="006B2B06" w:rsidRPr="009C611C" w:rsidRDefault="006B2B06" w:rsidP="427C8FD6">
            <w:pPr>
              <w:pStyle w:val="Akapitzlist"/>
              <w:spacing w:after="0" w:line="240" w:lineRule="auto"/>
              <w:ind w:left="306"/>
              <w:jc w:val="both"/>
              <w:rPr>
                <w:rFonts w:ascii="Times New Roman" w:eastAsia="Times New Roman" w:hAnsi="Times New Roman" w:cs="Times New Roman"/>
                <w:color w:val="000000" w:themeColor="text1"/>
              </w:rPr>
            </w:pPr>
          </w:p>
          <w:p w14:paraId="3EAE23B6" w14:textId="77777777" w:rsidR="00437857" w:rsidRPr="009C611C" w:rsidRDefault="00437857" w:rsidP="427C8FD6">
            <w:pPr>
              <w:pStyle w:val="Akapitzlist"/>
              <w:numPr>
                <w:ilvl w:val="0"/>
                <w:numId w:val="9"/>
              </w:numPr>
              <w:spacing w:after="0" w:line="240" w:lineRule="auto"/>
              <w:ind w:left="306"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Przedmiot umowy zostanie wykonany zgodnie z ustalonym przez Strony Harmonogramem stanowiącym załącznik nr …. do Umowy.</w:t>
            </w:r>
          </w:p>
          <w:p w14:paraId="399CCEDD" w14:textId="77777777" w:rsidR="00437857" w:rsidRPr="009C611C" w:rsidRDefault="00437857" w:rsidP="427C8FD6">
            <w:pPr>
              <w:pStyle w:val="Akapitzlist"/>
              <w:numPr>
                <w:ilvl w:val="0"/>
                <w:numId w:val="9"/>
              </w:numPr>
              <w:spacing w:after="0" w:line="240" w:lineRule="auto"/>
              <w:ind w:left="306"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Raporty częściowe z wykonanych prac wraz z dokumentacją oraz dokumentacja opracowana w ramach realizacji umowy będą dostarczane Zamawiającemu przez Wykonawcę w formie elektronicznej (w formacie pdf oraz w wersji edytowalnej) oraz w wersji papierowej na wskazany w paragrafie 11 adres email oraz adres do doręczeń.</w:t>
            </w:r>
          </w:p>
          <w:p w14:paraId="300E085A" w14:textId="77777777" w:rsidR="00C92112" w:rsidRPr="009C611C" w:rsidRDefault="00C92112" w:rsidP="427C8FD6">
            <w:pPr>
              <w:pStyle w:val="Akapitzlist"/>
              <w:numPr>
                <w:ilvl w:val="0"/>
                <w:numId w:val="9"/>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terminie do 14 dni roboczych od dnia dostarczenia raportów/dokumentacji Zamawiający:</w:t>
            </w:r>
          </w:p>
          <w:p w14:paraId="2563394B" w14:textId="77777777" w:rsidR="00C92112" w:rsidRPr="009C611C" w:rsidRDefault="00C92112" w:rsidP="427C8FD6">
            <w:pPr>
              <w:pStyle w:val="Akapitzlist"/>
              <w:numPr>
                <w:ilvl w:val="1"/>
                <w:numId w:val="43"/>
              </w:num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sporządzi i podpisze protokół zdawczo-odbiorczy potwierdzający odbiór raportu/dokumentacji, a tym samym przyjmie wykonany etap Usługi – pod warunkiem, że dostarczony raport/dokumentacja spełnia wymagania określone w Umowie i/lub w Załącznikach do Umowy, </w:t>
            </w:r>
          </w:p>
          <w:p w14:paraId="167DA306" w14:textId="77777777" w:rsidR="005103C1" w:rsidRPr="009C611C" w:rsidRDefault="005103C1" w:rsidP="427C8FD6">
            <w:pPr>
              <w:spacing w:after="0" w:line="240" w:lineRule="auto"/>
              <w:ind w:left="145"/>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albo</w:t>
            </w:r>
          </w:p>
          <w:p w14:paraId="6CE3E9D4" w14:textId="6DFDA6EB" w:rsidR="005103C1" w:rsidRPr="009C611C" w:rsidRDefault="005103C1" w:rsidP="427C8FD6">
            <w:pPr>
              <w:pStyle w:val="Akapitzlist"/>
              <w:numPr>
                <w:ilvl w:val="1"/>
                <w:numId w:val="43"/>
              </w:num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odmówi odbioru i zgłosi zastrzeżenia do całości lub części raportu/dokumentacji, w przypadku, gdy nie spełnia on wymagań określonych w Umowie.</w:t>
            </w:r>
          </w:p>
          <w:p w14:paraId="350243F1" w14:textId="77777777" w:rsidR="00437857" w:rsidRPr="009C611C" w:rsidRDefault="00437857" w:rsidP="427C8FD6">
            <w:pPr>
              <w:spacing w:after="0" w:line="240" w:lineRule="auto"/>
              <w:jc w:val="both"/>
              <w:rPr>
                <w:rFonts w:ascii="Times New Roman" w:eastAsia="Times New Roman" w:hAnsi="Times New Roman" w:cs="Times New Roman"/>
                <w:b/>
                <w:bCs/>
                <w:i/>
                <w:iCs/>
                <w:color w:val="000000" w:themeColor="text1"/>
              </w:rPr>
            </w:pPr>
          </w:p>
        </w:tc>
        <w:tc>
          <w:tcPr>
            <w:tcW w:w="4531" w:type="dxa"/>
          </w:tcPr>
          <w:p w14:paraId="6C9BF7F2" w14:textId="77777777" w:rsidR="006B2B06" w:rsidRPr="009C611C" w:rsidRDefault="006B2B06"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2</w:t>
            </w:r>
          </w:p>
          <w:p w14:paraId="11BDA9AA" w14:textId="3E83084D"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D25F04">
              <w:rPr>
                <w:rFonts w:ascii="Times New Roman" w:eastAsia="Times New Roman" w:hAnsi="Times New Roman" w:cs="Times New Roman"/>
                <w:color w:val="000000" w:themeColor="text1"/>
                <w:lang w:val="en-US"/>
              </w:rPr>
              <w:t>Term</w:t>
            </w:r>
            <w:r w:rsidRPr="009C611C">
              <w:rPr>
                <w:rFonts w:ascii="Times New Roman" w:eastAsia="Times New Roman" w:hAnsi="Times New Roman" w:cs="Times New Roman"/>
                <w:color w:val="000000" w:themeColor="text1"/>
                <w:lang w:val="en-US"/>
              </w:rPr>
              <w:t xml:space="preserve"> for the delivery of the order shall remain valid for up to 6 months from the </w:t>
            </w:r>
            <w:r w:rsidRPr="009C611C">
              <w:rPr>
                <w:rFonts w:ascii="Times New Roman" w:eastAsia="Times New Roman" w:hAnsi="Times New Roman" w:cs="Times New Roman"/>
                <w:color w:val="000000" w:themeColor="text1"/>
                <w:lang w:val="en-US"/>
              </w:rPr>
              <w:lastRenderedPageBreak/>
              <w:t xml:space="preserve">date of delivery of documents necessary to perform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(excl stability studies).</w:t>
            </w:r>
          </w:p>
          <w:p w14:paraId="7FD0BFCC" w14:textId="6B02D7B6"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will be performed as arranged by the Parties in the Timetable enclosed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in </w:t>
            </w:r>
            <w:r w:rsidR="005140E7">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appendix</w:t>
            </w:r>
            <w:r w:rsidR="005140E7">
              <w:rPr>
                <w:rFonts w:ascii="Times New Roman" w:eastAsia="Times New Roman" w:hAnsi="Times New Roman" w:cs="Times New Roman"/>
                <w:color w:val="000000" w:themeColor="text1"/>
                <w:lang w:val="en-US"/>
              </w:rPr>
              <w:t>...</w:t>
            </w:r>
          </w:p>
          <w:p w14:paraId="065AFF95" w14:textId="5C840105"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Interim Reports concerning the respective Stages, including the documentation, as well as documents prepared in </w:t>
            </w:r>
            <w:r w:rsidR="00257D8D">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will be delivered to the Employer in electronic versions (pdf or editable format) and paper form to the e-mail address specified in Article 11 as well as the postal address, respectively.</w:t>
            </w:r>
          </w:p>
          <w:p w14:paraId="6C0B9E04" w14:textId="77777777"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Within 14 business days of delivering the reports/documents, the Employer will:</w:t>
            </w:r>
          </w:p>
          <w:p w14:paraId="63A0FBA4" w14:textId="37546522" w:rsidR="00C92112" w:rsidRPr="009C611C" w:rsidRDefault="00C92112" w:rsidP="427C8FD6">
            <w:pPr>
              <w:numPr>
                <w:ilvl w:val="0"/>
                <w:numId w:val="44"/>
              </w:numPr>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prepare and sign a handover certificate confirming acceptance of a given report/documentation, therefore approving completion of a given stage of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however on such condition that the report/documentation complies with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and/or Appendices </w:t>
            </w:r>
            <w:r w:rsidR="00257D8D">
              <w:rPr>
                <w:rFonts w:ascii="Times New Roman" w:eastAsia="Times New Roman" w:hAnsi="Times New Roman" w:cs="Times New Roman"/>
                <w:color w:val="000000" w:themeColor="text1"/>
                <w:lang w:val="en-US"/>
              </w:rPr>
              <w:t xml:space="preserve">requirements </w:t>
            </w:r>
            <w:r w:rsidRPr="009C611C">
              <w:rPr>
                <w:rFonts w:ascii="Times New Roman" w:eastAsia="Times New Roman" w:hAnsi="Times New Roman" w:cs="Times New Roman"/>
                <w:color w:val="000000" w:themeColor="text1"/>
                <w:lang w:val="en-US"/>
              </w:rPr>
              <w:t xml:space="preserve">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t>
            </w:r>
          </w:p>
          <w:p w14:paraId="31E29DEB" w14:textId="77777777" w:rsidR="00C92112" w:rsidRPr="009C611C" w:rsidRDefault="00C92112" w:rsidP="427C8FD6">
            <w:pPr>
              <w:pStyle w:val="Akapitzlist"/>
              <w:spacing w:after="0" w:line="240" w:lineRule="auto"/>
              <w:jc w:val="both"/>
              <w:rPr>
                <w:rFonts w:ascii="Times New Roman" w:eastAsia="Times New Roman" w:hAnsi="Times New Roman" w:cs="Times New Roman"/>
                <w:color w:val="000000" w:themeColor="text1"/>
              </w:rPr>
            </w:pPr>
            <w:proofErr w:type="spellStart"/>
            <w:r w:rsidRPr="009C611C">
              <w:rPr>
                <w:rFonts w:ascii="Times New Roman" w:eastAsia="Times New Roman" w:hAnsi="Times New Roman" w:cs="Times New Roman"/>
                <w:color w:val="000000" w:themeColor="text1"/>
              </w:rPr>
              <w:t>or</w:t>
            </w:r>
            <w:proofErr w:type="spellEnd"/>
          </w:p>
          <w:p w14:paraId="32F553B6" w14:textId="0C077058" w:rsidR="00437857" w:rsidRPr="009C611C" w:rsidRDefault="00C92112" w:rsidP="00F27B3B">
            <w:pPr>
              <w:numPr>
                <w:ilvl w:val="0"/>
                <w:numId w:val="44"/>
              </w:numPr>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refuse </w:t>
            </w:r>
            <w:r w:rsidR="00257D8D">
              <w:rPr>
                <w:rFonts w:ascii="Times New Roman" w:eastAsia="Times New Roman" w:hAnsi="Times New Roman" w:cs="Times New Roman"/>
                <w:color w:val="000000" w:themeColor="text1"/>
                <w:lang w:val="en-US"/>
              </w:rPr>
              <w:t>to accept</w:t>
            </w:r>
            <w:r w:rsidRPr="009C611C">
              <w:rPr>
                <w:rFonts w:ascii="Times New Roman" w:eastAsia="Times New Roman" w:hAnsi="Times New Roman" w:cs="Times New Roman"/>
                <w:color w:val="000000" w:themeColor="text1"/>
                <w:lang w:val="en-US"/>
              </w:rPr>
              <w:t xml:space="preserve"> the report/documentation and notify objections against the entire or any part of the report/documentation if it fails to meet the requirements specified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5D972844" w14:textId="77777777" w:rsidTr="009C611C">
        <w:tc>
          <w:tcPr>
            <w:tcW w:w="4531" w:type="dxa"/>
          </w:tcPr>
          <w:p w14:paraId="13093199" w14:textId="77777777" w:rsidR="005103C1" w:rsidRPr="009C611C" w:rsidRDefault="005103C1" w:rsidP="427C8FD6">
            <w:pPr>
              <w:pStyle w:val="Akapitzlist"/>
              <w:numPr>
                <w:ilvl w:val="0"/>
                <w:numId w:val="5"/>
              </w:numPr>
              <w:spacing w:after="0" w:line="240" w:lineRule="auto"/>
              <w:ind w:left="309" w:hanging="30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W terminie 14 dni roboczych od dnia zgłoszenia zastrzeżeń przez Zamawiającego, Wykonawca zobowiązuje się do dostarczenia nowego raportu/dokumentacji. Usunięcie przez Wykonawcę nieprawidłowości musi zostać ponownie potwierdzone protokołem zdawczo-odbiorczym, zgodnie z postanowieniami niniejszego paragrafu.</w:t>
            </w:r>
          </w:p>
          <w:p w14:paraId="62C08522" w14:textId="77777777" w:rsidR="005103C1" w:rsidRPr="009C611C" w:rsidRDefault="005103C1" w:rsidP="427C8FD6">
            <w:pPr>
              <w:pStyle w:val="Akapitzlist"/>
              <w:numPr>
                <w:ilvl w:val="0"/>
                <w:numId w:val="5"/>
              </w:numPr>
              <w:spacing w:after="0" w:line="240" w:lineRule="auto"/>
              <w:ind w:left="309" w:hanging="30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Dokumentacja opracowywana w ramach niniejszej usługi zostanie przygotowana zgodnie z europejskimi wymaganiami w zakresie GMP do celów regulacyjnych, w odpowiednim formacie (moduł 3.2.S.)</w:t>
            </w:r>
          </w:p>
          <w:p w14:paraId="6B1BB8BA" w14:textId="031FC939" w:rsidR="005103C1" w:rsidRPr="009C611C" w:rsidRDefault="00361704" w:rsidP="427C8FD6">
            <w:pPr>
              <w:pStyle w:val="Akapitzlist"/>
              <w:numPr>
                <w:ilvl w:val="0"/>
                <w:numId w:val="5"/>
              </w:numPr>
              <w:spacing w:after="0" w:line="240" w:lineRule="auto"/>
              <w:ind w:left="309" w:hanging="306"/>
              <w:jc w:val="both"/>
              <w:rPr>
                <w:rFonts w:ascii="Times New Roman" w:eastAsia="Times New Roman" w:hAnsi="Times New Roman" w:cs="Times New Roman"/>
                <w:b/>
                <w:bCs/>
                <w:color w:val="000000" w:themeColor="text1"/>
              </w:rPr>
            </w:pPr>
            <w:r w:rsidRPr="009C611C">
              <w:rPr>
                <w:rFonts w:ascii="Times New Roman" w:eastAsia="Times New Roman" w:hAnsi="Times New Roman" w:cs="Times New Roman"/>
                <w:color w:val="000000" w:themeColor="text1"/>
              </w:rPr>
              <w:t>Zamawiający dokona płatności za usługę w terminie do 30 dni od dnia otrzymania od Wykonawcy prawidłowo wystawionej faktury, po pozytywnym przyjęciu przez Zamawiającego protokołu zdawczo-odbiorczego. Wartość przedstawionej do zapłaty faktury będzie odpowiadać wartości kwoty wskazanej w umowie.</w:t>
            </w:r>
          </w:p>
        </w:tc>
        <w:tc>
          <w:tcPr>
            <w:tcW w:w="4531" w:type="dxa"/>
          </w:tcPr>
          <w:p w14:paraId="06908AF0" w14:textId="000F1C06" w:rsidR="005103C1" w:rsidRPr="009C611C" w:rsidRDefault="005103C1" w:rsidP="427C8FD6">
            <w:pPr>
              <w:numPr>
                <w:ilvl w:val="0"/>
                <w:numId w:val="29"/>
              </w:numPr>
              <w:spacing w:after="0" w:line="240" w:lineRule="auto"/>
              <w:ind w:left="309" w:hanging="306"/>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Within 14 business days of the Employer notifying its objections,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deliver a new report/documentation.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rectification of such irregularities will be confirmed in another handover certificate to be prepared according to this Article</w:t>
            </w:r>
            <w:r w:rsidR="0071781C" w:rsidRPr="009C611C">
              <w:rPr>
                <w:rFonts w:ascii="Times New Roman" w:eastAsia="Times New Roman" w:hAnsi="Times New Roman" w:cs="Times New Roman"/>
                <w:color w:val="000000" w:themeColor="text1"/>
                <w:lang w:val="en-US"/>
              </w:rPr>
              <w:t>.</w:t>
            </w:r>
          </w:p>
          <w:p w14:paraId="1CDC0698" w14:textId="77777777" w:rsidR="0071781C" w:rsidRPr="009C611C" w:rsidRDefault="0071781C" w:rsidP="427C8FD6">
            <w:pPr>
              <w:spacing w:after="0" w:line="240" w:lineRule="auto"/>
              <w:ind w:left="309"/>
              <w:contextualSpacing/>
              <w:jc w:val="both"/>
              <w:rPr>
                <w:rFonts w:ascii="Times New Roman" w:eastAsia="Times New Roman" w:hAnsi="Times New Roman" w:cs="Times New Roman"/>
                <w:color w:val="000000" w:themeColor="text1"/>
                <w:lang w:val="en-US"/>
              </w:rPr>
            </w:pPr>
          </w:p>
          <w:p w14:paraId="722EC46B" w14:textId="35779CAB" w:rsidR="005103C1" w:rsidRPr="009C611C" w:rsidRDefault="005103C1" w:rsidP="427C8FD6">
            <w:pPr>
              <w:numPr>
                <w:ilvl w:val="0"/>
                <w:numId w:val="29"/>
              </w:numPr>
              <w:spacing w:after="0" w:line="240" w:lineRule="auto"/>
              <w:ind w:left="309" w:hanging="306"/>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documentation worked out under the bid scope will be prepared according to the European GMP standards as needed to register the active substance, in the </w:t>
            </w:r>
            <w:r w:rsidR="00B529F8">
              <w:rPr>
                <w:rFonts w:ascii="Times New Roman" w:eastAsia="Times New Roman" w:hAnsi="Times New Roman" w:cs="Times New Roman"/>
                <w:color w:val="000000" w:themeColor="text1"/>
                <w:lang w:val="en-US"/>
              </w:rPr>
              <w:t>appropriate</w:t>
            </w:r>
            <w:r w:rsidRPr="009C611C">
              <w:rPr>
                <w:rFonts w:ascii="Times New Roman" w:eastAsia="Times New Roman" w:hAnsi="Times New Roman" w:cs="Times New Roman"/>
                <w:color w:val="000000" w:themeColor="text1"/>
                <w:lang w:val="en-US"/>
              </w:rPr>
              <w:t xml:space="preserve"> format (module 3.2.S).</w:t>
            </w:r>
          </w:p>
          <w:p w14:paraId="08326143" w14:textId="77777777" w:rsidR="00361704" w:rsidRPr="009C611C" w:rsidRDefault="00361704" w:rsidP="427C8FD6">
            <w:pPr>
              <w:spacing w:after="0" w:line="240" w:lineRule="auto"/>
              <w:rPr>
                <w:rFonts w:ascii="Times New Roman" w:eastAsia="Times New Roman" w:hAnsi="Times New Roman" w:cs="Times New Roman"/>
                <w:b/>
                <w:bCs/>
                <w:color w:val="000000" w:themeColor="text1"/>
                <w:lang w:val="en-US"/>
              </w:rPr>
            </w:pPr>
          </w:p>
          <w:p w14:paraId="016E2646" w14:textId="0C7502C6" w:rsidR="00361704" w:rsidRPr="009C611C" w:rsidRDefault="00361704" w:rsidP="427C8FD6">
            <w:pPr>
              <w:numPr>
                <w:ilvl w:val="0"/>
                <w:numId w:val="29"/>
              </w:numPr>
              <w:spacing w:after="0" w:line="240" w:lineRule="auto"/>
              <w:ind w:left="309" w:hanging="306"/>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will pay for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within 30 days of receiving a correct invoice from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and once the Employer approves the handover certificate. The sum of the submitted invoice will reflect the amount specified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218A9C34" w14:textId="79BF0E1D" w:rsidR="005103C1" w:rsidRPr="009C611C" w:rsidRDefault="005103C1"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72FA0C75" w14:textId="77777777" w:rsidTr="009C611C">
        <w:tc>
          <w:tcPr>
            <w:tcW w:w="4531" w:type="dxa"/>
          </w:tcPr>
          <w:p w14:paraId="7ED8A32A" w14:textId="77777777" w:rsidR="0071781C" w:rsidRPr="009C611C" w:rsidRDefault="0071781C"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3</w:t>
            </w:r>
          </w:p>
          <w:p w14:paraId="57F878B8" w14:textId="773C72C6" w:rsidR="0071781C" w:rsidRPr="009C611C" w:rsidRDefault="0071781C"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oświadcza, że posiada stosowną wiedzę, doświadczenie i kwalifikacje oraz wymagane prawem zezwolenia do świadczenia przedmiot</w:t>
            </w:r>
            <w:r w:rsidR="72D84DAD" w:rsidRPr="009C611C">
              <w:rPr>
                <w:rFonts w:ascii="Times New Roman" w:eastAsia="Times New Roman" w:hAnsi="Times New Roman" w:cs="Times New Roman"/>
                <w:color w:val="000000" w:themeColor="text1"/>
              </w:rPr>
              <w:t>u</w:t>
            </w:r>
            <w:r w:rsidRPr="009C611C">
              <w:rPr>
                <w:rFonts w:ascii="Times New Roman" w:eastAsia="Times New Roman" w:hAnsi="Times New Roman" w:cs="Times New Roman"/>
                <w:color w:val="000000" w:themeColor="text1"/>
              </w:rPr>
              <w:t xml:space="preserve"> umowy oraz dysponuje odpowiednim potencjałem technicznym i osobami zdolnymi do wykonania przedmiotu Umowy.</w:t>
            </w:r>
          </w:p>
          <w:p w14:paraId="577ADE64" w14:textId="77777777" w:rsidR="00F17F9C" w:rsidRPr="009C611C" w:rsidRDefault="00F17F9C" w:rsidP="427C8FD6">
            <w:pPr>
              <w:pStyle w:val="Akapitzlist"/>
              <w:spacing w:after="0" w:line="240" w:lineRule="auto"/>
              <w:ind w:left="284"/>
              <w:jc w:val="both"/>
              <w:rPr>
                <w:rFonts w:ascii="Times New Roman" w:eastAsia="Times New Roman" w:hAnsi="Times New Roman" w:cs="Times New Roman"/>
                <w:color w:val="000000" w:themeColor="text1"/>
              </w:rPr>
            </w:pPr>
          </w:p>
          <w:p w14:paraId="146E80F5" w14:textId="2463442F" w:rsidR="00777FF0" w:rsidRPr="009C611C" w:rsidRDefault="00777FF0"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akceptuje fakt, że Zamawiający może żądać od Wykonawcy informacji i wyjaśnień </w:t>
            </w:r>
            <w:proofErr w:type="gramStart"/>
            <w:r w:rsidRPr="009C611C">
              <w:rPr>
                <w:rFonts w:ascii="Times New Roman" w:eastAsia="Times New Roman" w:hAnsi="Times New Roman" w:cs="Times New Roman"/>
                <w:color w:val="000000" w:themeColor="text1"/>
              </w:rPr>
              <w:t>dotyczących  Przedmiot</w:t>
            </w:r>
            <w:r w:rsidR="2D4FD054" w:rsidRPr="009C611C">
              <w:rPr>
                <w:rFonts w:ascii="Times New Roman" w:eastAsia="Times New Roman" w:hAnsi="Times New Roman" w:cs="Times New Roman"/>
                <w:color w:val="000000" w:themeColor="text1"/>
              </w:rPr>
              <w:t>u</w:t>
            </w:r>
            <w:proofErr w:type="gramEnd"/>
            <w:r w:rsidRPr="009C611C">
              <w:rPr>
                <w:rFonts w:ascii="Times New Roman" w:eastAsia="Times New Roman" w:hAnsi="Times New Roman" w:cs="Times New Roman"/>
                <w:color w:val="000000" w:themeColor="text1"/>
              </w:rPr>
              <w:t xml:space="preserve"> Umowy przez okres trwania Projektu oraz w okresie 3 lat od dnia zakończenia jego realizacji.</w:t>
            </w:r>
          </w:p>
          <w:p w14:paraId="2A0596CC" w14:textId="77777777" w:rsidR="0071781C" w:rsidRPr="009C611C" w:rsidRDefault="0071781C" w:rsidP="427C8FD6">
            <w:pPr>
              <w:spacing w:after="0" w:line="240" w:lineRule="auto"/>
              <w:rPr>
                <w:rFonts w:ascii="Times New Roman" w:eastAsia="Times New Roman" w:hAnsi="Times New Roman" w:cs="Times New Roman"/>
                <w:color w:val="000000" w:themeColor="text1"/>
              </w:rPr>
            </w:pPr>
          </w:p>
        </w:tc>
        <w:tc>
          <w:tcPr>
            <w:tcW w:w="4531" w:type="dxa"/>
          </w:tcPr>
          <w:p w14:paraId="7243D945" w14:textId="77777777" w:rsidR="0071781C" w:rsidRPr="009C611C" w:rsidRDefault="0071781C"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§3</w:t>
            </w:r>
          </w:p>
          <w:p w14:paraId="2FF3108C" w14:textId="2F76F7ED" w:rsidR="0071781C" w:rsidRPr="009C611C" w:rsidRDefault="0071781C" w:rsidP="427C8FD6">
            <w:pPr>
              <w:numPr>
                <w:ilvl w:val="0"/>
                <w:numId w:val="30"/>
              </w:numPr>
              <w:tabs>
                <w:tab w:val="left" w:pos="197"/>
              </w:tabs>
              <w:spacing w:after="0" w:line="240" w:lineRule="auto"/>
              <w:ind w:left="339" w:hanging="339"/>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t>
            </w:r>
            <w:r w:rsidR="00F17F9C" w:rsidRPr="009C611C">
              <w:rPr>
                <w:rFonts w:ascii="Times New Roman" w:eastAsia="Times New Roman" w:hAnsi="Times New Roman" w:cs="Times New Roman"/>
                <w:color w:val="000000" w:themeColor="text1"/>
                <w:lang w:val="en-US"/>
              </w:rPr>
              <w:t>declares</w:t>
            </w:r>
            <w:r w:rsidRPr="009C611C">
              <w:rPr>
                <w:rFonts w:ascii="Times New Roman" w:eastAsia="Times New Roman" w:hAnsi="Times New Roman" w:cs="Times New Roman"/>
                <w:color w:val="000000" w:themeColor="text1"/>
                <w:lang w:val="en-US"/>
              </w:rPr>
              <w:t xml:space="preserve"> that it has the relevant knowledge, experience and qualifications</w:t>
            </w:r>
            <w:r w:rsidR="00607C53">
              <w:rPr>
                <w:rFonts w:ascii="Times New Roman" w:eastAsia="Times New Roman" w:hAnsi="Times New Roman" w:cs="Times New Roman"/>
                <w:color w:val="000000" w:themeColor="text1"/>
                <w:lang w:val="en-US"/>
              </w:rPr>
              <w:t>, and</w:t>
            </w:r>
            <w:r w:rsidRPr="009C611C">
              <w:rPr>
                <w:rFonts w:ascii="Times New Roman" w:eastAsia="Times New Roman" w:hAnsi="Times New Roman" w:cs="Times New Roman"/>
                <w:color w:val="000000" w:themeColor="text1"/>
                <w:lang w:val="en-US"/>
              </w:rPr>
              <w:t xml:space="preserve"> t</w:t>
            </w:r>
            <w:r w:rsidR="005A7197">
              <w:rPr>
                <w:rFonts w:ascii="Times New Roman" w:eastAsia="Times New Roman" w:hAnsi="Times New Roman" w:cs="Times New Roman"/>
                <w:color w:val="000000" w:themeColor="text1"/>
                <w:lang w:val="en-US"/>
              </w:rPr>
              <w:t xml:space="preserve">, </w:t>
            </w:r>
            <w:r w:rsidR="00607C53">
              <w:rPr>
                <w:rFonts w:ascii="Times New Roman" w:eastAsia="Times New Roman" w:hAnsi="Times New Roman" w:cs="Times New Roman"/>
                <w:color w:val="000000" w:themeColor="text1"/>
                <w:lang w:val="en-US"/>
              </w:rPr>
              <w:t>and required</w:t>
            </w:r>
            <w:r w:rsidRPr="009C611C">
              <w:rPr>
                <w:rFonts w:ascii="Times New Roman" w:eastAsia="Times New Roman" w:hAnsi="Times New Roman" w:cs="Times New Roman"/>
                <w:color w:val="000000" w:themeColor="text1"/>
                <w:lang w:val="en-US"/>
              </w:rPr>
              <w:t xml:space="preserve"> </w:t>
            </w:r>
            <w:proofErr w:type="spellStart"/>
            <w:r w:rsidRPr="009C611C">
              <w:rPr>
                <w:rFonts w:ascii="Times New Roman" w:eastAsia="Times New Roman" w:hAnsi="Times New Roman" w:cs="Times New Roman"/>
                <w:color w:val="000000" w:themeColor="text1"/>
                <w:lang w:val="en-US"/>
              </w:rPr>
              <w:t>licences</w:t>
            </w:r>
            <w:proofErr w:type="spellEnd"/>
            <w:r w:rsidRPr="009C611C">
              <w:rPr>
                <w:rFonts w:ascii="Times New Roman" w:eastAsia="Times New Roman" w:hAnsi="Times New Roman" w:cs="Times New Roman"/>
                <w:color w:val="000000" w:themeColor="text1"/>
                <w:lang w:val="en-US"/>
              </w:rPr>
              <w:t xml:space="preserve"> to supply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which is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that it has the appropriate technical and human resources capable of performing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3376E348" w14:textId="57BC0821" w:rsidR="0071781C" w:rsidRPr="009C611C" w:rsidRDefault="0071781C" w:rsidP="427C8FD6">
            <w:pPr>
              <w:numPr>
                <w:ilvl w:val="0"/>
                <w:numId w:val="30"/>
              </w:numPr>
              <w:spacing w:after="0" w:line="240" w:lineRule="auto"/>
              <w:ind w:left="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acknowledges that the Employer may request information and explanations from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concerning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which is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at any time throughout the Project </w:t>
            </w:r>
            <w:r w:rsidR="004B2289">
              <w:rPr>
                <w:rFonts w:ascii="Times New Roman" w:eastAsia="Times New Roman" w:hAnsi="Times New Roman" w:cs="Times New Roman"/>
                <w:color w:val="000000" w:themeColor="text1"/>
                <w:lang w:val="en-US"/>
              </w:rPr>
              <w:t>and</w:t>
            </w:r>
            <w:r w:rsidRPr="009C611C">
              <w:rPr>
                <w:rFonts w:ascii="Times New Roman" w:eastAsia="Times New Roman" w:hAnsi="Times New Roman" w:cs="Times New Roman"/>
                <w:color w:val="000000" w:themeColor="text1"/>
                <w:lang w:val="en-US"/>
              </w:rPr>
              <w:t xml:space="preserve"> </w:t>
            </w:r>
            <w:r w:rsidR="00B529F8">
              <w:rPr>
                <w:rFonts w:ascii="Times New Roman" w:eastAsia="Times New Roman" w:hAnsi="Times New Roman" w:cs="Times New Roman"/>
                <w:color w:val="000000" w:themeColor="text1"/>
                <w:lang w:val="en-US"/>
              </w:rPr>
              <w:t>three</w:t>
            </w:r>
            <w:r w:rsidRPr="009C611C">
              <w:rPr>
                <w:rFonts w:ascii="Times New Roman" w:eastAsia="Times New Roman" w:hAnsi="Times New Roman" w:cs="Times New Roman"/>
                <w:color w:val="000000" w:themeColor="text1"/>
                <w:lang w:val="en-US"/>
              </w:rPr>
              <w:t xml:space="preserve"> years of its completion.</w:t>
            </w:r>
          </w:p>
        </w:tc>
      </w:tr>
      <w:tr w:rsidR="003956A8" w:rsidRPr="009C611C" w14:paraId="6C7206A4" w14:textId="77777777" w:rsidTr="009C611C">
        <w:tc>
          <w:tcPr>
            <w:tcW w:w="4531" w:type="dxa"/>
          </w:tcPr>
          <w:p w14:paraId="67F9FDCD" w14:textId="77777777" w:rsidR="00F17F9C" w:rsidRPr="009C611C" w:rsidRDefault="00F17F9C" w:rsidP="427C8FD6">
            <w:pPr>
              <w:spacing w:after="0" w:line="240" w:lineRule="auto"/>
              <w:rPr>
                <w:rFonts w:ascii="Times New Roman" w:eastAsia="Times New Roman" w:hAnsi="Times New Roman" w:cs="Times New Roman"/>
                <w:color w:val="000000" w:themeColor="text1"/>
                <w:lang w:val="en-US"/>
              </w:rPr>
            </w:pPr>
          </w:p>
        </w:tc>
        <w:tc>
          <w:tcPr>
            <w:tcW w:w="4531" w:type="dxa"/>
          </w:tcPr>
          <w:p w14:paraId="7C8A9B3A" w14:textId="77777777" w:rsidR="00F17F9C" w:rsidRPr="009C611C" w:rsidRDefault="00F17F9C" w:rsidP="427C8FD6">
            <w:pPr>
              <w:spacing w:after="0" w:line="240" w:lineRule="auto"/>
              <w:ind w:left="284"/>
              <w:contextualSpacing/>
              <w:jc w:val="both"/>
              <w:rPr>
                <w:rFonts w:ascii="Times New Roman" w:eastAsia="Times New Roman" w:hAnsi="Times New Roman" w:cs="Times New Roman"/>
                <w:color w:val="000000" w:themeColor="text1"/>
                <w:lang w:val="en-US"/>
              </w:rPr>
            </w:pPr>
          </w:p>
        </w:tc>
      </w:tr>
      <w:tr w:rsidR="003956A8" w:rsidRPr="009C611C" w14:paraId="389BFB78" w14:textId="77777777" w:rsidTr="009C611C">
        <w:tc>
          <w:tcPr>
            <w:tcW w:w="4531" w:type="dxa"/>
          </w:tcPr>
          <w:p w14:paraId="0C5056E3" w14:textId="497EABC0" w:rsidR="00584258" w:rsidRPr="009C611C" w:rsidRDefault="00584258"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ponosi odpowiedzialność za działania i zaniechania podwykonawców, osób związanych z Wykonawcą umowa cywilnoprawną lub stosunkiem pracy, jak za własne działania lub zaniechania.</w:t>
            </w:r>
          </w:p>
          <w:p w14:paraId="1B8FCE7A" w14:textId="77777777" w:rsidR="00565583" w:rsidRPr="009C611C" w:rsidRDefault="00565583" w:rsidP="427C8FD6">
            <w:pPr>
              <w:pStyle w:val="Akapitzlist"/>
              <w:spacing w:after="0" w:line="240" w:lineRule="auto"/>
              <w:ind w:left="284"/>
              <w:jc w:val="both"/>
              <w:rPr>
                <w:rFonts w:ascii="Times New Roman" w:eastAsia="Times New Roman" w:hAnsi="Times New Roman" w:cs="Times New Roman"/>
                <w:color w:val="000000" w:themeColor="text1"/>
              </w:rPr>
            </w:pPr>
          </w:p>
          <w:p w14:paraId="26D91BD9" w14:textId="77777777" w:rsidR="00584258" w:rsidRPr="009C611C" w:rsidRDefault="00584258"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Powyższe okoliczności nie dotyczą wypadków spowodowanych siłą wyższą.</w:t>
            </w:r>
          </w:p>
          <w:p w14:paraId="720E1F48" w14:textId="77777777" w:rsidR="00584258" w:rsidRPr="009C611C" w:rsidRDefault="00584258"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22D309FD"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klęski żywiołowe, w tym: trzęsienie ziemi, huragan, powódź oraz inne nadzwyczajne zjawiska atmosferyczne;</w:t>
            </w:r>
          </w:p>
          <w:p w14:paraId="1532FA11"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akty władzy państwowej, w tym: stan wojenny, stan wyjątkowy, itd.;</w:t>
            </w:r>
          </w:p>
          <w:p w14:paraId="5FB018C5"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działania wojenne, akty sabotażu, akty terrorystyczne i inne podobne wydarzenia zagrażające porządkowi publicznemu;</w:t>
            </w:r>
          </w:p>
          <w:p w14:paraId="01B3190F"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strajki powszechne lub inne niepokoje społeczne, w tym publiczne demonstracje, </w:t>
            </w:r>
            <w:r w:rsidRPr="009C611C">
              <w:rPr>
                <w:rFonts w:ascii="Times New Roman" w:hAnsi="Times New Roman" w:cs="Times New Roman"/>
                <w:color w:val="000000" w:themeColor="text1"/>
              </w:rPr>
              <w:br/>
            </w:r>
            <w:r w:rsidRPr="009C611C">
              <w:rPr>
                <w:rFonts w:ascii="Times New Roman" w:eastAsia="Times New Roman" w:hAnsi="Times New Roman" w:cs="Times New Roman"/>
                <w:color w:val="000000" w:themeColor="text1"/>
              </w:rPr>
              <w:t>z wyłączeniem strajków u Stron.</w:t>
            </w:r>
          </w:p>
          <w:p w14:paraId="505FD695" w14:textId="629FC86E" w:rsidR="00584258" w:rsidRPr="009C611C" w:rsidRDefault="00584258" w:rsidP="427C8FD6">
            <w:pPr>
              <w:pStyle w:val="Akapitzlist"/>
              <w:spacing w:after="0" w:line="240" w:lineRule="auto"/>
              <w:ind w:left="284"/>
              <w:jc w:val="both"/>
              <w:rPr>
                <w:rFonts w:ascii="Times New Roman" w:eastAsia="Times New Roman" w:hAnsi="Times New Roman" w:cs="Times New Roman"/>
                <w:color w:val="000000" w:themeColor="text1"/>
              </w:rPr>
            </w:pPr>
          </w:p>
        </w:tc>
        <w:tc>
          <w:tcPr>
            <w:tcW w:w="4531" w:type="dxa"/>
          </w:tcPr>
          <w:p w14:paraId="4579BACB" w14:textId="15DF988D" w:rsidR="00584258" w:rsidRPr="009C611C" w:rsidRDefault="00584258" w:rsidP="427C8FD6">
            <w:pPr>
              <w:pStyle w:val="Akapitzlist"/>
              <w:numPr>
                <w:ilvl w:val="0"/>
                <w:numId w:val="30"/>
              </w:numPr>
              <w:spacing w:after="0" w:line="240" w:lineRule="auto"/>
              <w:ind w:left="334" w:hanging="33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is liable for all actions and omissions of subcontractors, persons linked to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based on Civil Law agreements or contracts of employment, as for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actions and omissions.</w:t>
            </w:r>
          </w:p>
          <w:p w14:paraId="69FFDAA8" w14:textId="77777777" w:rsidR="00584258" w:rsidRPr="009C611C" w:rsidRDefault="00584258" w:rsidP="427C8FD6">
            <w:pPr>
              <w:pStyle w:val="Akapitzlist"/>
              <w:numPr>
                <w:ilvl w:val="0"/>
                <w:numId w:val="30"/>
              </w:numPr>
              <w:spacing w:after="0" w:line="240" w:lineRule="auto"/>
              <w:ind w:left="334" w:hanging="33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The above circumstances do not apply to accidents caused by Force Majeure.</w:t>
            </w:r>
          </w:p>
          <w:p w14:paraId="665A0BC2" w14:textId="05D0D99F" w:rsidR="004C65D2" w:rsidRPr="009C611C" w:rsidRDefault="00584258" w:rsidP="427C8FD6">
            <w:pPr>
              <w:pStyle w:val="Akapitzlist"/>
              <w:numPr>
                <w:ilvl w:val="0"/>
                <w:numId w:val="30"/>
              </w:numPr>
              <w:spacing w:after="0" w:line="240" w:lineRule="auto"/>
              <w:ind w:left="334" w:hanging="33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term </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Force Majeure</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used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means an external event, sudden, unpredictable and independent of the will of the Parties, which occurred after the conclusion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preventing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in whole or in part, permanently or temporarily, which</w:t>
            </w:r>
            <w:r w:rsidR="004C65D2" w:rsidRPr="009C611C">
              <w:rPr>
                <w:rFonts w:ascii="Times New Roman" w:eastAsia="Times New Roman" w:hAnsi="Times New Roman" w:cs="Times New Roman"/>
                <w:color w:val="000000" w:themeColor="text1"/>
                <w:lang w:val="en-US"/>
              </w:rPr>
              <w:t xml:space="preserve"> cannot be predicted or prevented, acting with due diligence by the Parties. The Parties </w:t>
            </w:r>
            <w:r w:rsidR="00603BE9">
              <w:rPr>
                <w:rFonts w:ascii="Times New Roman" w:eastAsia="Times New Roman" w:hAnsi="Times New Roman" w:cs="Times New Roman"/>
                <w:color w:val="000000" w:themeColor="text1"/>
                <w:lang w:val="en-US"/>
              </w:rPr>
              <w:t>recognize</w:t>
            </w:r>
            <w:r w:rsidR="004C65D2" w:rsidRPr="009C611C">
              <w:rPr>
                <w:rFonts w:ascii="Times New Roman" w:eastAsia="Times New Roman" w:hAnsi="Times New Roman" w:cs="Times New Roman"/>
                <w:color w:val="000000" w:themeColor="text1"/>
                <w:lang w:val="en-US"/>
              </w:rPr>
              <w:t xml:space="preserve"> the force majeure as manifestations, In particular:</w:t>
            </w:r>
          </w:p>
          <w:p w14:paraId="77FBDB68" w14:textId="6A2F96D4" w:rsidR="004C65D2" w:rsidRPr="009C611C" w:rsidRDefault="004C65D2" w:rsidP="427C8FD6">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 xml:space="preserve">natural disasters, including </w:t>
            </w:r>
            <w:r w:rsidR="00B529F8">
              <w:rPr>
                <w:color w:val="000000" w:themeColor="text1"/>
                <w:sz w:val="22"/>
                <w:szCs w:val="22"/>
                <w:lang w:val="en-US"/>
              </w:rPr>
              <w:t>earthquakes</w:t>
            </w:r>
            <w:r w:rsidRPr="009C611C">
              <w:rPr>
                <w:color w:val="000000" w:themeColor="text1"/>
                <w:sz w:val="22"/>
                <w:szCs w:val="22"/>
                <w:lang w:val="en-US"/>
              </w:rPr>
              <w:t xml:space="preserve">, </w:t>
            </w:r>
            <w:r w:rsidR="00B529F8">
              <w:rPr>
                <w:color w:val="000000" w:themeColor="text1"/>
                <w:sz w:val="22"/>
                <w:szCs w:val="22"/>
                <w:lang w:val="en-US"/>
              </w:rPr>
              <w:t>hurricanes</w:t>
            </w:r>
            <w:r w:rsidRPr="009C611C">
              <w:rPr>
                <w:color w:val="000000" w:themeColor="text1"/>
                <w:sz w:val="22"/>
                <w:szCs w:val="22"/>
                <w:lang w:val="en-US"/>
              </w:rPr>
              <w:t xml:space="preserve">, </w:t>
            </w:r>
            <w:r w:rsidR="00B529F8">
              <w:rPr>
                <w:color w:val="000000" w:themeColor="text1"/>
                <w:sz w:val="22"/>
                <w:szCs w:val="22"/>
                <w:lang w:val="en-US"/>
              </w:rPr>
              <w:t>floods</w:t>
            </w:r>
            <w:r w:rsidRPr="009C611C">
              <w:rPr>
                <w:color w:val="000000" w:themeColor="text1"/>
                <w:sz w:val="22"/>
                <w:szCs w:val="22"/>
                <w:lang w:val="en-US"/>
              </w:rPr>
              <w:t xml:space="preserve"> and other extraordinary atmospheric </w:t>
            </w:r>
            <w:proofErr w:type="gramStart"/>
            <w:r w:rsidRPr="009C611C">
              <w:rPr>
                <w:color w:val="000000" w:themeColor="text1"/>
                <w:sz w:val="22"/>
                <w:szCs w:val="22"/>
                <w:lang w:val="en-US"/>
              </w:rPr>
              <w:t>phenomena;</w:t>
            </w:r>
            <w:proofErr w:type="gramEnd"/>
          </w:p>
          <w:p w14:paraId="141D1C25" w14:textId="6458BCC0" w:rsidR="004C65D2" w:rsidRPr="009C611C" w:rsidRDefault="004C65D2" w:rsidP="427C8FD6">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acts of state power, including martial law, state of emergency, etc.:</w:t>
            </w:r>
          </w:p>
          <w:p w14:paraId="27CE2D2E" w14:textId="3EBA39A1" w:rsidR="004C65D2" w:rsidRPr="009C611C" w:rsidRDefault="004C65D2" w:rsidP="427C8FD6">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 xml:space="preserve">hostilities </w:t>
            </w:r>
            <w:proofErr w:type="gramStart"/>
            <w:r w:rsidRPr="009C611C">
              <w:rPr>
                <w:color w:val="000000" w:themeColor="text1"/>
                <w:sz w:val="22"/>
                <w:szCs w:val="22"/>
                <w:lang w:val="en-US"/>
              </w:rPr>
              <w:t>acts</w:t>
            </w:r>
            <w:proofErr w:type="gramEnd"/>
            <w:r w:rsidRPr="009C611C">
              <w:rPr>
                <w:color w:val="000000" w:themeColor="text1"/>
                <w:sz w:val="22"/>
                <w:szCs w:val="22"/>
                <w:lang w:val="en-US"/>
              </w:rPr>
              <w:t xml:space="preserve"> of sabotage acts of terrorism and other similar events threatening public order;</w:t>
            </w:r>
          </w:p>
          <w:p w14:paraId="07B7FE1B" w14:textId="6CC050CB" w:rsidR="00584258" w:rsidRPr="009C611C" w:rsidRDefault="004C65D2" w:rsidP="00F27B3B">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general strikes or other social unrest, including public demonstrations, excluding strikes by the Parties;</w:t>
            </w:r>
          </w:p>
        </w:tc>
      </w:tr>
      <w:tr w:rsidR="003956A8" w:rsidRPr="009C611C" w14:paraId="1BC3E497" w14:textId="77777777" w:rsidTr="009C611C">
        <w:tc>
          <w:tcPr>
            <w:tcW w:w="4531" w:type="dxa"/>
          </w:tcPr>
          <w:p w14:paraId="55FAB5B1" w14:textId="77777777" w:rsidR="001E289F"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Jeżeli Siła Wyższa uniemożliwia lub uniemożliwi jednej ze Stron wywiązanie się </w:t>
            </w:r>
            <w:r w:rsidRPr="009C611C">
              <w:rPr>
                <w:rFonts w:ascii="Times New Roman" w:hAnsi="Times New Roman" w:cs="Times New Roman"/>
                <w:color w:val="000000" w:themeColor="text1"/>
              </w:rPr>
              <w:br/>
            </w:r>
            <w:r w:rsidRPr="009C611C">
              <w:rPr>
                <w:rFonts w:ascii="Times New Roman" w:eastAsia="Times New Roman" w:hAnsi="Times New Roman" w:cs="Times New Roman"/>
                <w:color w:val="000000" w:themeColor="text1"/>
              </w:rPr>
              <w:t xml:space="preserve">z jakiegokolwiek zobowiązania objętego Umową, Strona ta zobowiązana jest niezwłocznie, nie później jednak niż w terminie dwóch dni od wystąpienia Siły Wyższej, zawiadomić drugą Stronę na piśmie o wydarzeniu lub okolicznościach </w:t>
            </w:r>
            <w:r w:rsidRPr="009C611C">
              <w:rPr>
                <w:rFonts w:ascii="Times New Roman" w:eastAsia="Times New Roman" w:hAnsi="Times New Roman" w:cs="Times New Roman"/>
                <w:color w:val="000000" w:themeColor="text1"/>
              </w:rPr>
              <w:lastRenderedPageBreak/>
              <w:t>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70597E2" w14:textId="08708639" w:rsidR="00565583"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tc>
        <w:tc>
          <w:tcPr>
            <w:tcW w:w="4531" w:type="dxa"/>
          </w:tcPr>
          <w:p w14:paraId="10086B7B" w14:textId="17440208" w:rsidR="001E289F" w:rsidRPr="009C611C" w:rsidRDefault="004B2289" w:rsidP="427C8FD6">
            <w:pPr>
              <w:pStyle w:val="NormalnyWeb"/>
              <w:numPr>
                <w:ilvl w:val="0"/>
                <w:numId w:val="30"/>
              </w:numPr>
              <w:spacing w:before="0" w:beforeAutospacing="0" w:after="0" w:afterAutospacing="0"/>
              <w:ind w:left="334" w:hanging="284"/>
              <w:jc w:val="both"/>
              <w:rPr>
                <w:color w:val="000000" w:themeColor="text1"/>
                <w:sz w:val="22"/>
                <w:szCs w:val="22"/>
                <w:lang w:val="en-US"/>
              </w:rPr>
            </w:pPr>
            <w:r>
              <w:rPr>
                <w:color w:val="000000" w:themeColor="text1"/>
                <w:sz w:val="22"/>
                <w:szCs w:val="22"/>
                <w:lang w:val="en-US"/>
              </w:rPr>
              <w:lastRenderedPageBreak/>
              <w:t>Suppose</w:t>
            </w:r>
            <w:r w:rsidR="001E289F" w:rsidRPr="009C611C">
              <w:rPr>
                <w:color w:val="000000" w:themeColor="text1"/>
                <w:sz w:val="22"/>
                <w:szCs w:val="22"/>
                <w:lang w:val="en-US"/>
              </w:rPr>
              <w:t xml:space="preserve"> the Force Majeure events prevents or prevents one of the Parties from discharging from any obligation covered by the </w:t>
            </w:r>
            <w:r w:rsidR="00D25F04">
              <w:rPr>
                <w:color w:val="000000" w:themeColor="text1"/>
                <w:sz w:val="22"/>
                <w:szCs w:val="22"/>
                <w:lang w:val="en-US"/>
              </w:rPr>
              <w:t>Contract</w:t>
            </w:r>
            <w:r>
              <w:rPr>
                <w:color w:val="000000" w:themeColor="text1"/>
                <w:sz w:val="22"/>
                <w:szCs w:val="22"/>
                <w:lang w:val="en-US"/>
              </w:rPr>
              <w:t>. In that case,</w:t>
            </w:r>
            <w:r w:rsidR="001E289F" w:rsidRPr="009C611C">
              <w:rPr>
                <w:color w:val="000000" w:themeColor="text1"/>
                <w:sz w:val="22"/>
                <w:szCs w:val="22"/>
                <w:lang w:val="en-US"/>
              </w:rPr>
              <w:t xml:space="preserve"> this </w:t>
            </w:r>
            <w:r w:rsidR="00B529F8">
              <w:rPr>
                <w:color w:val="000000" w:themeColor="text1"/>
                <w:sz w:val="22"/>
                <w:szCs w:val="22"/>
                <w:lang w:val="en-US"/>
              </w:rPr>
              <w:t>Party</w:t>
            </w:r>
            <w:r w:rsidR="001E289F" w:rsidRPr="009C611C">
              <w:rPr>
                <w:color w:val="000000" w:themeColor="text1"/>
                <w:sz w:val="22"/>
                <w:szCs w:val="22"/>
                <w:lang w:val="en-US"/>
              </w:rPr>
              <w:t xml:space="preserve"> shall be obligated to immediately, but not later than within two days of the occurrence of Force Majeure, notify the other </w:t>
            </w:r>
            <w:r w:rsidR="00B529F8">
              <w:rPr>
                <w:color w:val="000000" w:themeColor="text1"/>
                <w:sz w:val="22"/>
                <w:szCs w:val="22"/>
                <w:lang w:val="en-US"/>
              </w:rPr>
              <w:t>Party</w:t>
            </w:r>
            <w:r w:rsidR="001E289F" w:rsidRPr="009C611C">
              <w:rPr>
                <w:color w:val="000000" w:themeColor="text1"/>
                <w:sz w:val="22"/>
                <w:szCs w:val="22"/>
                <w:lang w:val="en-US"/>
              </w:rPr>
              <w:t xml:space="preserve"> in writing of the event or circumstances constituting a </w:t>
            </w:r>
            <w:r w:rsidR="001E289F" w:rsidRPr="009C611C">
              <w:rPr>
                <w:color w:val="000000" w:themeColor="text1"/>
                <w:sz w:val="22"/>
                <w:szCs w:val="22"/>
                <w:lang w:val="en-US"/>
              </w:rPr>
              <w:lastRenderedPageBreak/>
              <w:t xml:space="preserve">Force Majeure event, listings any obligations from which it cannot or will not be able to </w:t>
            </w:r>
            <w:r w:rsidR="00B529F8">
              <w:rPr>
                <w:color w:val="000000" w:themeColor="text1"/>
                <w:sz w:val="22"/>
                <w:szCs w:val="22"/>
                <w:lang w:val="en-US"/>
              </w:rPr>
              <w:t>fulfil</w:t>
            </w:r>
            <w:r w:rsidR="001E289F" w:rsidRPr="009C611C">
              <w:rPr>
                <w:color w:val="000000" w:themeColor="text1"/>
                <w:sz w:val="22"/>
                <w:szCs w:val="22"/>
                <w:lang w:val="en-US"/>
              </w:rPr>
              <w:t xml:space="preserve"> and indicating the anticipated period during which it will not be possible to perform the </w:t>
            </w:r>
            <w:r w:rsidR="00D25F04">
              <w:rPr>
                <w:color w:val="000000" w:themeColor="text1"/>
                <w:sz w:val="22"/>
                <w:szCs w:val="22"/>
                <w:lang w:val="en-US"/>
              </w:rPr>
              <w:t>Contract</w:t>
            </w:r>
            <w:r w:rsidR="001E289F" w:rsidRPr="009C611C">
              <w:rPr>
                <w:color w:val="000000" w:themeColor="text1"/>
                <w:sz w:val="22"/>
                <w:szCs w:val="22"/>
                <w:lang w:val="en-US"/>
              </w:rPr>
              <w:t xml:space="preserve">. It should also strive to pursue its obligations to a reasonable extent and take </w:t>
            </w:r>
            <w:r w:rsidR="003F7B25">
              <w:rPr>
                <w:color w:val="000000" w:themeColor="text1"/>
                <w:sz w:val="22"/>
                <w:szCs w:val="22"/>
                <w:lang w:val="en-US"/>
              </w:rPr>
              <w:t xml:space="preserve">the </w:t>
            </w:r>
            <w:r w:rsidR="001E289F" w:rsidRPr="009C611C">
              <w:rPr>
                <w:color w:val="000000" w:themeColor="text1"/>
                <w:sz w:val="22"/>
                <w:szCs w:val="22"/>
                <w:lang w:val="en-US"/>
              </w:rPr>
              <w:t xml:space="preserve">actions necessary to </w:t>
            </w:r>
            <w:r w:rsidR="00603BE9">
              <w:rPr>
                <w:color w:val="000000" w:themeColor="text1"/>
                <w:sz w:val="22"/>
                <w:szCs w:val="22"/>
                <w:lang w:val="en-US"/>
              </w:rPr>
              <w:t>minimize</w:t>
            </w:r>
            <w:r w:rsidR="001E289F" w:rsidRPr="009C611C">
              <w:rPr>
                <w:color w:val="000000" w:themeColor="text1"/>
                <w:sz w:val="22"/>
                <w:szCs w:val="22"/>
                <w:lang w:val="en-US"/>
              </w:rPr>
              <w:t xml:space="preserve"> the effect of Force Majeure and its duration.</w:t>
            </w:r>
          </w:p>
          <w:p w14:paraId="2E10170A" w14:textId="5FFAFE99" w:rsidR="001E289F" w:rsidRPr="009C611C" w:rsidRDefault="001E289F" w:rsidP="427C8FD6">
            <w:pPr>
              <w:pStyle w:val="NormalnyWeb"/>
              <w:numPr>
                <w:ilvl w:val="0"/>
                <w:numId w:val="30"/>
              </w:numPr>
              <w:spacing w:before="0" w:beforeAutospacing="0" w:after="0" w:afterAutospacing="0"/>
              <w:ind w:left="334" w:hanging="284"/>
              <w:jc w:val="both"/>
              <w:rPr>
                <w:color w:val="000000" w:themeColor="text1"/>
                <w:sz w:val="22"/>
                <w:szCs w:val="22"/>
                <w:lang w:val="en-US"/>
              </w:rPr>
            </w:pPr>
            <w:r w:rsidRPr="009C611C">
              <w:rPr>
                <w:color w:val="000000" w:themeColor="text1"/>
                <w:sz w:val="22"/>
                <w:szCs w:val="22"/>
                <w:lang w:val="en-US"/>
              </w:rPr>
              <w:t xml:space="preserve">The Parties shall not be liable for non-performance or improper performance of the </w:t>
            </w:r>
            <w:r w:rsidR="00D25F04">
              <w:rPr>
                <w:color w:val="000000" w:themeColor="text1"/>
                <w:sz w:val="22"/>
                <w:szCs w:val="22"/>
                <w:lang w:val="en-US"/>
              </w:rPr>
              <w:t>Contract</w:t>
            </w:r>
            <w:r w:rsidRPr="009C611C">
              <w:rPr>
                <w:color w:val="000000" w:themeColor="text1"/>
                <w:sz w:val="22"/>
                <w:szCs w:val="22"/>
                <w:lang w:val="en-US"/>
              </w:rPr>
              <w:t xml:space="preserve"> in whole or in part, in so far as </w:t>
            </w:r>
            <w:r w:rsidR="004B2289">
              <w:rPr>
                <w:color w:val="000000" w:themeColor="text1"/>
                <w:sz w:val="22"/>
                <w:szCs w:val="22"/>
                <w:lang w:val="en-US"/>
              </w:rPr>
              <w:t>the occurrence of Force Majeure caused it</w:t>
            </w:r>
            <w:r w:rsidRPr="009C611C">
              <w:rPr>
                <w:color w:val="000000" w:themeColor="text1"/>
                <w:sz w:val="22"/>
                <w:szCs w:val="22"/>
                <w:lang w:val="en-US"/>
              </w:rPr>
              <w:t xml:space="preserve">. In the event of force majeure of a long-term nature, resulting in non-performance of the </w:t>
            </w:r>
            <w:r w:rsidR="00D25F04">
              <w:rPr>
                <w:color w:val="000000" w:themeColor="text1"/>
                <w:sz w:val="22"/>
                <w:szCs w:val="22"/>
                <w:lang w:val="en-US"/>
              </w:rPr>
              <w:t>Contract</w:t>
            </w:r>
            <w:r w:rsidRPr="009C611C">
              <w:rPr>
                <w:color w:val="000000" w:themeColor="text1"/>
                <w:sz w:val="22"/>
                <w:szCs w:val="22"/>
                <w:lang w:val="en-US"/>
              </w:rPr>
              <w:t xml:space="preserve"> for more than one month, the Parties will conduct negotiations to determine further implementation or termination of the </w:t>
            </w:r>
            <w:r w:rsidR="00D25F04">
              <w:rPr>
                <w:color w:val="000000" w:themeColor="text1"/>
                <w:sz w:val="22"/>
                <w:szCs w:val="22"/>
                <w:lang w:val="en-US"/>
              </w:rPr>
              <w:t>Contract</w:t>
            </w:r>
            <w:r w:rsidRPr="009C611C">
              <w:rPr>
                <w:color w:val="000000" w:themeColor="text1"/>
                <w:sz w:val="22"/>
                <w:szCs w:val="22"/>
                <w:lang w:val="en-US"/>
              </w:rPr>
              <w:t>.</w:t>
            </w:r>
          </w:p>
          <w:p w14:paraId="5CA0B16F" w14:textId="77777777" w:rsidR="00565583" w:rsidRPr="009C611C" w:rsidRDefault="00565583" w:rsidP="427C8FD6">
            <w:pPr>
              <w:pStyle w:val="NormalnyWeb"/>
              <w:spacing w:before="0" w:beforeAutospacing="0" w:after="0" w:afterAutospacing="0"/>
              <w:ind w:left="334" w:hanging="284"/>
              <w:jc w:val="both"/>
              <w:rPr>
                <w:color w:val="000000" w:themeColor="text1"/>
                <w:sz w:val="22"/>
                <w:szCs w:val="22"/>
                <w:lang w:val="en-US"/>
              </w:rPr>
            </w:pPr>
          </w:p>
        </w:tc>
      </w:tr>
      <w:tr w:rsidR="003956A8" w:rsidRPr="009C611C" w14:paraId="34218A51" w14:textId="77777777" w:rsidTr="009C611C">
        <w:tc>
          <w:tcPr>
            <w:tcW w:w="4531" w:type="dxa"/>
          </w:tcPr>
          <w:p w14:paraId="417E6DBA" w14:textId="77777777" w:rsidR="001E289F"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 xml:space="preserve">Negocjacje, o których mowa w ust. 5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259092E8" w14:textId="5058177F" w:rsidR="001E289F"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bezskutecznego zakończenia negocjacji w terminie określonym zgodnie</w:t>
            </w:r>
            <w:r w:rsidRPr="009C611C">
              <w:rPr>
                <w:rFonts w:ascii="Times New Roman" w:hAnsi="Times New Roman" w:cs="Times New Roman"/>
                <w:color w:val="000000" w:themeColor="text1"/>
              </w:rPr>
              <w:br/>
            </w:r>
            <w:r w:rsidRPr="009C611C">
              <w:rPr>
                <w:rFonts w:ascii="Times New Roman" w:eastAsia="Times New Roman" w:hAnsi="Times New Roman" w:cs="Times New Roman"/>
                <w:color w:val="000000" w:themeColor="text1"/>
              </w:rPr>
              <w:t>z ust. 5, każda ze Stron jest uprawniona do rozwiązania Umowy bez zachowania okresu wypowiedzenia ze skutkiem natychmiastowym.</w:t>
            </w:r>
          </w:p>
        </w:tc>
        <w:tc>
          <w:tcPr>
            <w:tcW w:w="4531" w:type="dxa"/>
          </w:tcPr>
          <w:p w14:paraId="62F65293" w14:textId="02E2485C" w:rsidR="001E289F" w:rsidRPr="009C611C" w:rsidRDefault="001E289F" w:rsidP="427C8FD6">
            <w:pPr>
              <w:pStyle w:val="NormalnyWeb"/>
              <w:numPr>
                <w:ilvl w:val="0"/>
                <w:numId w:val="30"/>
              </w:numPr>
              <w:spacing w:before="0" w:beforeAutospacing="0" w:after="0" w:afterAutospacing="0"/>
              <w:ind w:left="334" w:hanging="334"/>
              <w:jc w:val="both"/>
              <w:rPr>
                <w:color w:val="000000" w:themeColor="text1"/>
                <w:sz w:val="22"/>
                <w:szCs w:val="22"/>
                <w:lang w:val="en-US"/>
              </w:rPr>
            </w:pPr>
            <w:r w:rsidRPr="009C611C">
              <w:rPr>
                <w:color w:val="000000" w:themeColor="text1"/>
                <w:sz w:val="22"/>
                <w:szCs w:val="22"/>
                <w:lang w:val="en-US"/>
              </w:rPr>
              <w:t xml:space="preserve">Negotiations referred to in point 5 above is considered unsuccessfully terminated if, after </w:t>
            </w:r>
            <w:r w:rsidR="003F7B25">
              <w:rPr>
                <w:color w:val="000000" w:themeColor="text1"/>
                <w:sz w:val="22"/>
                <w:szCs w:val="22"/>
                <w:lang w:val="en-US"/>
              </w:rPr>
              <w:t>seven</w:t>
            </w:r>
            <w:r w:rsidRPr="009C611C">
              <w:rPr>
                <w:color w:val="000000" w:themeColor="text1"/>
                <w:sz w:val="22"/>
                <w:szCs w:val="22"/>
                <w:lang w:val="en-US"/>
              </w:rPr>
              <w:t xml:space="preserve"> days from the date of their commencement, the Parties do not reach </w:t>
            </w:r>
            <w:r w:rsidR="00FB1C2C">
              <w:rPr>
                <w:color w:val="000000" w:themeColor="text1"/>
                <w:sz w:val="22"/>
                <w:szCs w:val="22"/>
                <w:lang w:val="en-US"/>
              </w:rPr>
              <w:t>Agreement</w:t>
            </w:r>
            <w:r w:rsidRPr="009C611C">
              <w:rPr>
                <w:color w:val="000000" w:themeColor="text1"/>
                <w:sz w:val="22"/>
                <w:szCs w:val="22"/>
                <w:lang w:val="en-US"/>
              </w:rPr>
              <w:t>, unless</w:t>
            </w:r>
            <w:r w:rsidR="003F7B25">
              <w:rPr>
                <w:color w:val="000000" w:themeColor="text1"/>
                <w:sz w:val="22"/>
                <w:szCs w:val="22"/>
                <w:lang w:val="en-US"/>
              </w:rPr>
              <w:t>,</w:t>
            </w:r>
            <w:r w:rsidRPr="009C611C">
              <w:rPr>
                <w:color w:val="000000" w:themeColor="text1"/>
                <w:sz w:val="22"/>
                <w:szCs w:val="22"/>
                <w:lang w:val="en-US"/>
              </w:rPr>
              <w:t xml:space="preserve"> before the expiry of this period, the Parties agree in writing to continue and specify a different date for the completion of negotiations.</w:t>
            </w:r>
          </w:p>
          <w:p w14:paraId="7AFD4366" w14:textId="6B4B5146" w:rsidR="001E289F" w:rsidRPr="009C611C" w:rsidRDefault="001E289F" w:rsidP="427C8FD6">
            <w:pPr>
              <w:pStyle w:val="NormalnyWeb"/>
              <w:numPr>
                <w:ilvl w:val="0"/>
                <w:numId w:val="30"/>
              </w:numPr>
              <w:spacing w:before="0" w:beforeAutospacing="0" w:after="0" w:afterAutospacing="0"/>
              <w:ind w:left="334" w:hanging="334"/>
              <w:jc w:val="both"/>
              <w:rPr>
                <w:color w:val="000000" w:themeColor="text1"/>
                <w:sz w:val="22"/>
                <w:szCs w:val="22"/>
                <w:lang w:val="en-US"/>
              </w:rPr>
            </w:pPr>
            <w:r w:rsidRPr="009C611C">
              <w:rPr>
                <w:color w:val="000000" w:themeColor="text1"/>
                <w:sz w:val="22"/>
                <w:szCs w:val="22"/>
                <w:lang w:val="en-US"/>
              </w:rPr>
              <w:t xml:space="preserve">In the unsuccessful conclusion of negotiations within the time limit set </w:t>
            </w:r>
            <w:r w:rsidR="00F83BBB">
              <w:rPr>
                <w:color w:val="000000" w:themeColor="text1"/>
                <w:sz w:val="22"/>
                <w:szCs w:val="22"/>
                <w:lang w:val="en-US"/>
              </w:rPr>
              <w:t>following</w:t>
            </w:r>
            <w:r w:rsidRPr="009C611C">
              <w:rPr>
                <w:color w:val="000000" w:themeColor="text1"/>
                <w:sz w:val="22"/>
                <w:szCs w:val="22"/>
                <w:lang w:val="en-US"/>
              </w:rPr>
              <w:t xml:space="preserve"> point 5 above, each Party </w:t>
            </w:r>
            <w:r w:rsidR="003F7B25">
              <w:rPr>
                <w:color w:val="000000" w:themeColor="text1"/>
                <w:sz w:val="22"/>
                <w:szCs w:val="22"/>
                <w:lang w:val="en-US"/>
              </w:rPr>
              <w:t>is</w:t>
            </w:r>
            <w:r w:rsidRPr="009C611C">
              <w:rPr>
                <w:color w:val="000000" w:themeColor="text1"/>
                <w:sz w:val="22"/>
                <w:szCs w:val="22"/>
                <w:lang w:val="en-US"/>
              </w:rPr>
              <w:t xml:space="preserve"> entitled to terminate the </w:t>
            </w:r>
            <w:r w:rsidR="00D25F04">
              <w:rPr>
                <w:color w:val="000000" w:themeColor="text1"/>
                <w:sz w:val="22"/>
                <w:szCs w:val="22"/>
                <w:lang w:val="en-US"/>
              </w:rPr>
              <w:t>Contract</w:t>
            </w:r>
            <w:r w:rsidRPr="009C611C">
              <w:rPr>
                <w:color w:val="000000" w:themeColor="text1"/>
                <w:sz w:val="22"/>
                <w:szCs w:val="22"/>
                <w:lang w:val="en-US"/>
              </w:rPr>
              <w:t xml:space="preserve"> without notice, with immediate effect.</w:t>
            </w:r>
          </w:p>
          <w:p w14:paraId="3660A187" w14:textId="77777777" w:rsidR="001E289F" w:rsidRPr="009C611C" w:rsidRDefault="001E289F" w:rsidP="427C8FD6">
            <w:pPr>
              <w:pStyle w:val="NormalnyWeb"/>
              <w:spacing w:before="0" w:beforeAutospacing="0" w:after="0" w:afterAutospacing="0"/>
              <w:ind w:left="215"/>
              <w:jc w:val="both"/>
              <w:rPr>
                <w:color w:val="000000" w:themeColor="text1"/>
                <w:sz w:val="22"/>
                <w:szCs w:val="22"/>
                <w:lang w:val="en-US"/>
              </w:rPr>
            </w:pPr>
          </w:p>
        </w:tc>
      </w:tr>
      <w:tr w:rsidR="003956A8" w:rsidRPr="009C611C" w14:paraId="21D02D02" w14:textId="77777777" w:rsidTr="009C611C">
        <w:tc>
          <w:tcPr>
            <w:tcW w:w="4531" w:type="dxa"/>
          </w:tcPr>
          <w:p w14:paraId="326B8D00" w14:textId="77777777" w:rsidR="00701F1C" w:rsidRPr="009C611C" w:rsidRDefault="00701F1C" w:rsidP="427C8FD6">
            <w:pPr>
              <w:spacing w:after="0" w:line="240" w:lineRule="auto"/>
              <w:jc w:val="center"/>
              <w:rPr>
                <w:rFonts w:ascii="Times New Roman" w:eastAsia="Times New Roman" w:hAnsi="Times New Roman" w:cs="Times New Roman"/>
                <w:b/>
                <w:bCs/>
                <w:color w:val="000000" w:themeColor="text1"/>
              </w:rPr>
            </w:pPr>
            <w:proofErr w:type="gramStart"/>
            <w:r w:rsidRPr="009C611C">
              <w:rPr>
                <w:rFonts w:ascii="Times New Roman" w:eastAsia="Times New Roman" w:hAnsi="Times New Roman" w:cs="Times New Roman"/>
                <w:b/>
                <w:bCs/>
                <w:color w:val="000000" w:themeColor="text1"/>
              </w:rPr>
              <w:t>§  4</w:t>
            </w:r>
            <w:proofErr w:type="gramEnd"/>
          </w:p>
          <w:p w14:paraId="630CF6F7" w14:textId="77777777" w:rsidR="00701F1C" w:rsidRPr="009C611C" w:rsidRDefault="00701F1C" w:rsidP="427C8FD6">
            <w:pPr>
              <w:pStyle w:val="Akapitzlist"/>
              <w:numPr>
                <w:ilvl w:val="0"/>
                <w:numId w:val="11"/>
              </w:numPr>
              <w:spacing w:after="0" w:line="240" w:lineRule="auto"/>
              <w:ind w:left="309" w:hanging="385"/>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Zamawiającemu przysługuje prawo wypowiedzenia umowy ze skutkiem natychmiastowym, w </w:t>
            </w:r>
            <w:proofErr w:type="gramStart"/>
            <w:r w:rsidRPr="009C611C">
              <w:rPr>
                <w:rFonts w:ascii="Times New Roman" w:eastAsia="Times New Roman" w:hAnsi="Times New Roman" w:cs="Times New Roman"/>
                <w:color w:val="000000" w:themeColor="text1"/>
              </w:rPr>
              <w:t>szczególności</w:t>
            </w:r>
            <w:proofErr w:type="gramEnd"/>
            <w:r w:rsidRPr="009C611C">
              <w:rPr>
                <w:rFonts w:ascii="Times New Roman" w:eastAsia="Times New Roman" w:hAnsi="Times New Roman" w:cs="Times New Roman"/>
                <w:color w:val="000000" w:themeColor="text1"/>
              </w:rPr>
              <w:t xml:space="preserve"> gdy Wykonawca: </w:t>
            </w:r>
          </w:p>
          <w:p w14:paraId="036B43E4" w14:textId="77777777" w:rsidR="00701F1C" w:rsidRPr="009C611C" w:rsidRDefault="00701F1C"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działa na szkodę Zamawiającego,</w:t>
            </w:r>
          </w:p>
          <w:p w14:paraId="4518335B" w14:textId="77777777" w:rsidR="00701F1C" w:rsidRPr="009C611C" w:rsidRDefault="00701F1C"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rażąco naruszy obowiązki wynikające z umowy,</w:t>
            </w:r>
          </w:p>
          <w:p w14:paraId="4C77065F" w14:textId="77777777" w:rsidR="00701F1C" w:rsidRPr="009C611C" w:rsidRDefault="00701F1C"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nie świadczy usług terminowo lub nie jest w stanie ich świadczyć w sposób prawidłowy,</w:t>
            </w:r>
          </w:p>
          <w:p w14:paraId="5FF7FF01" w14:textId="77777777" w:rsidR="00641FE0" w:rsidRPr="009C611C" w:rsidRDefault="00641FE0"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powierzył świadczenie usług podmiotowi trzeciemu bez zgody Zamawiającego,</w:t>
            </w:r>
          </w:p>
          <w:p w14:paraId="2FAF7C12" w14:textId="338D8333" w:rsidR="00641FE0" w:rsidRPr="009C611C" w:rsidRDefault="00641FE0"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wykorzystał zasoby Zamawiającego do świadczenia usług na rzecz innych podmiotów.</w:t>
            </w:r>
          </w:p>
          <w:p w14:paraId="56EEFEE3" w14:textId="77777777" w:rsidR="00BF3CD4" w:rsidRPr="009C611C" w:rsidRDefault="00BF3CD4" w:rsidP="427C8FD6">
            <w:pPr>
              <w:spacing w:after="0" w:line="240" w:lineRule="auto"/>
              <w:jc w:val="both"/>
              <w:rPr>
                <w:rFonts w:ascii="Times New Roman" w:eastAsia="Times New Roman" w:hAnsi="Times New Roman" w:cs="Times New Roman"/>
                <w:color w:val="000000" w:themeColor="text1"/>
              </w:rPr>
            </w:pPr>
          </w:p>
          <w:p w14:paraId="2B3AFAD5" w14:textId="388E94A3" w:rsidR="00701F1C" w:rsidRPr="009C611C" w:rsidRDefault="00BF3CD4" w:rsidP="427C8FD6">
            <w:pPr>
              <w:pStyle w:val="Akapitzlist"/>
              <w:numPr>
                <w:ilvl w:val="0"/>
                <w:numId w:val="11"/>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Powyższe okoliczności nie dotyczą wypadków spowodowanych siłą wyższą.</w:t>
            </w:r>
          </w:p>
        </w:tc>
        <w:tc>
          <w:tcPr>
            <w:tcW w:w="4531" w:type="dxa"/>
          </w:tcPr>
          <w:p w14:paraId="1906A979" w14:textId="77777777" w:rsidR="00701F1C" w:rsidRPr="009C611C" w:rsidRDefault="00701F1C"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4</w:t>
            </w:r>
          </w:p>
          <w:p w14:paraId="2FA05063" w14:textId="4D2034A1" w:rsidR="00701F1C" w:rsidRPr="009C611C" w:rsidRDefault="00701F1C" w:rsidP="427C8FD6">
            <w:pPr>
              <w:pStyle w:val="Akapitzlist"/>
              <w:numPr>
                <w:ilvl w:val="0"/>
                <w:numId w:val="24"/>
              </w:numPr>
              <w:spacing w:after="0" w:line="240" w:lineRule="auto"/>
              <w:ind w:left="215" w:hanging="325"/>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Ordering Party has the right to terminate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with immediate effect, </w:t>
            </w:r>
            <w:proofErr w:type="gramStart"/>
            <w:r w:rsidRPr="009C611C">
              <w:rPr>
                <w:rFonts w:ascii="Times New Roman" w:eastAsia="Times New Roman" w:hAnsi="Times New Roman" w:cs="Times New Roman"/>
                <w:color w:val="000000" w:themeColor="text1"/>
                <w:lang w:val="en-US"/>
              </w:rPr>
              <w:t>in particular when</w:t>
            </w:r>
            <w:proofErr w:type="gramEnd"/>
            <w:r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p w14:paraId="3438C01B" w14:textId="4A679B93" w:rsidR="00701F1C" w:rsidRPr="009C611C" w:rsidRDefault="00701F1C"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acts to cause damage </w:t>
            </w:r>
            <w:r w:rsidR="003F7B25">
              <w:rPr>
                <w:rFonts w:ascii="Times New Roman" w:eastAsia="Times New Roman" w:hAnsi="Times New Roman" w:cs="Times New Roman"/>
                <w:color w:val="000000" w:themeColor="text1"/>
                <w:lang w:val="en-US"/>
              </w:rPr>
              <w:t>to</w:t>
            </w:r>
            <w:r w:rsidRPr="009C611C">
              <w:rPr>
                <w:rFonts w:ascii="Times New Roman" w:eastAsia="Times New Roman" w:hAnsi="Times New Roman" w:cs="Times New Roman"/>
                <w:color w:val="000000" w:themeColor="text1"/>
                <w:lang w:val="en-US"/>
              </w:rPr>
              <w:t xml:space="preserve"> the Ordering Party,</w:t>
            </w:r>
          </w:p>
          <w:p w14:paraId="002E92FF" w14:textId="1A049636" w:rsidR="00701F1C" w:rsidRPr="009C611C" w:rsidRDefault="00701F1C"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fragrantly violates the obligations arising from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8811E31" w14:textId="48E442A2" w:rsidR="00641FE0" w:rsidRPr="009C611C" w:rsidRDefault="00641FE0"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does not provide services on time or is unable to provide them </w:t>
            </w:r>
            <w:r w:rsidR="00D91F95">
              <w:rPr>
                <w:rFonts w:ascii="Times New Roman" w:eastAsia="Times New Roman" w:hAnsi="Times New Roman" w:cs="Times New Roman"/>
                <w:color w:val="000000" w:themeColor="text1"/>
                <w:lang w:val="en-US"/>
              </w:rPr>
              <w:t>accurately</w:t>
            </w:r>
            <w:r w:rsidRPr="009C611C">
              <w:rPr>
                <w:rFonts w:ascii="Times New Roman" w:eastAsia="Times New Roman" w:hAnsi="Times New Roman" w:cs="Times New Roman"/>
                <w:color w:val="000000" w:themeColor="text1"/>
                <w:lang w:val="en-US"/>
              </w:rPr>
              <w:t>,</w:t>
            </w:r>
          </w:p>
          <w:p w14:paraId="41B5AE6A" w14:textId="77777777" w:rsidR="00641FE0" w:rsidRPr="009C611C" w:rsidRDefault="00641FE0"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ordered the provision of services to a third party without the consent of the Ordering Party,</w:t>
            </w:r>
          </w:p>
          <w:p w14:paraId="62E6A0F8" w14:textId="1B3CE8EC" w:rsidR="00133C0B" w:rsidRPr="009C611C" w:rsidRDefault="00641FE0"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used the Ordering </w:t>
            </w:r>
            <w:r w:rsidR="00603BE9">
              <w:rPr>
                <w:rFonts w:ascii="Times New Roman" w:eastAsia="Times New Roman" w:hAnsi="Times New Roman" w:cs="Times New Roman"/>
                <w:color w:val="000000" w:themeColor="text1"/>
                <w:lang w:val="en-US"/>
              </w:rPr>
              <w:t>Party's</w:t>
            </w:r>
            <w:r w:rsidRPr="009C611C">
              <w:rPr>
                <w:rFonts w:ascii="Times New Roman" w:eastAsia="Times New Roman" w:hAnsi="Times New Roman" w:cs="Times New Roman"/>
                <w:color w:val="000000" w:themeColor="text1"/>
                <w:lang w:val="en-US"/>
              </w:rPr>
              <w:t xml:space="preserve"> resources to provide services to other entities.</w:t>
            </w:r>
          </w:p>
          <w:p w14:paraId="61B9F66E" w14:textId="77777777" w:rsidR="00133C0B" w:rsidRPr="009C611C" w:rsidRDefault="00133C0B" w:rsidP="427C8FD6">
            <w:pPr>
              <w:spacing w:after="0" w:line="240" w:lineRule="auto"/>
              <w:jc w:val="both"/>
              <w:rPr>
                <w:rFonts w:ascii="Times New Roman" w:eastAsia="Times New Roman" w:hAnsi="Times New Roman" w:cs="Times New Roman"/>
                <w:color w:val="000000" w:themeColor="text1"/>
                <w:lang w:val="en-US"/>
              </w:rPr>
            </w:pPr>
          </w:p>
          <w:p w14:paraId="29E63D50" w14:textId="77777777" w:rsidR="00133C0B" w:rsidRPr="009C611C" w:rsidRDefault="00133C0B" w:rsidP="427C8FD6">
            <w:pPr>
              <w:pStyle w:val="Akapitzlist"/>
              <w:numPr>
                <w:ilvl w:val="0"/>
                <w:numId w:val="24"/>
              </w:numPr>
              <w:spacing w:after="0" w:line="240" w:lineRule="auto"/>
              <w:ind w:left="215" w:hanging="284"/>
              <w:jc w:val="both"/>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lang w:val="en-US"/>
              </w:rPr>
              <w:t>The above circumstances do not apply to accidents caused by Force Majeure.</w:t>
            </w:r>
          </w:p>
          <w:p w14:paraId="10B5998B" w14:textId="47E9C5E2" w:rsidR="00BF3CD4" w:rsidRPr="009C611C" w:rsidRDefault="00BF3CD4" w:rsidP="427C8FD6">
            <w:pPr>
              <w:spacing w:after="0" w:line="240" w:lineRule="auto"/>
              <w:jc w:val="both"/>
              <w:rPr>
                <w:rFonts w:ascii="Times New Roman" w:eastAsia="Times New Roman" w:hAnsi="Times New Roman" w:cs="Times New Roman"/>
                <w:color w:val="000000" w:themeColor="text1"/>
                <w:lang w:val="en-US"/>
              </w:rPr>
            </w:pPr>
          </w:p>
        </w:tc>
      </w:tr>
      <w:tr w:rsidR="003956A8" w:rsidRPr="009C611C" w14:paraId="10682420" w14:textId="77777777" w:rsidTr="009C611C">
        <w:tc>
          <w:tcPr>
            <w:tcW w:w="4531" w:type="dxa"/>
          </w:tcPr>
          <w:p w14:paraId="0C0E4B9D" w14:textId="77777777" w:rsidR="00B55C6E" w:rsidRPr="009C611C" w:rsidRDefault="00B55C6E"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5</w:t>
            </w:r>
          </w:p>
          <w:p w14:paraId="1B777F82" w14:textId="77777777" w:rsidR="00B55C6E" w:rsidRPr="009C611C" w:rsidRDefault="00B55C6E" w:rsidP="427C8FD6">
            <w:pPr>
              <w:pStyle w:val="Akapitzlist"/>
              <w:numPr>
                <w:ilvl w:val="0"/>
                <w:numId w:val="3"/>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W związku z wykonaniem umowy Wykonawca otrzymuje zryczałtowane wynagrodzenie zasadnicze w wysokości: [●] brutto.</w:t>
            </w:r>
          </w:p>
          <w:p w14:paraId="544E6AF7" w14:textId="7AD68886" w:rsidR="00BF3CD4" w:rsidRPr="009C611C" w:rsidRDefault="00B55C6E" w:rsidP="427C8FD6">
            <w:pPr>
              <w:pStyle w:val="Akapitzlist"/>
              <w:numPr>
                <w:ilvl w:val="0"/>
                <w:numId w:val="3"/>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Podstawą wystawienia faktury VAT/rachunku i zapłaty wynagrodzenia lub jego części z tytułu realizacji każdego z Pakietów, będzie prawidłowe doręczenie Zamawiającemu Raportów (częściowych i/lub Raportu </w:t>
            </w:r>
            <w:proofErr w:type="gramStart"/>
            <w:r w:rsidRPr="009C611C">
              <w:rPr>
                <w:rFonts w:ascii="Times New Roman" w:eastAsia="Times New Roman" w:hAnsi="Times New Roman" w:cs="Times New Roman"/>
                <w:color w:val="000000" w:themeColor="text1"/>
              </w:rPr>
              <w:t>końcowego)/</w:t>
            </w:r>
            <w:proofErr w:type="gramEnd"/>
            <w:r w:rsidRPr="009C611C">
              <w:rPr>
                <w:rFonts w:ascii="Times New Roman" w:eastAsia="Times New Roman" w:hAnsi="Times New Roman" w:cs="Times New Roman"/>
                <w:color w:val="000000" w:themeColor="text1"/>
              </w:rPr>
              <w:t>dokumentacji oraz akceptacja Protokołów zdawczo – odbiorczych przez Zamawiającego, bez istotnych zastrzeżeń</w:t>
            </w:r>
            <w:r w:rsidR="004267E2" w:rsidRPr="009C611C">
              <w:rPr>
                <w:rFonts w:ascii="Times New Roman" w:eastAsia="Times New Roman" w:hAnsi="Times New Roman" w:cs="Times New Roman"/>
                <w:color w:val="000000" w:themeColor="text1"/>
              </w:rPr>
              <w:t>.</w:t>
            </w:r>
          </w:p>
        </w:tc>
        <w:tc>
          <w:tcPr>
            <w:tcW w:w="4531" w:type="dxa"/>
          </w:tcPr>
          <w:p w14:paraId="647ACD1D" w14:textId="77777777" w:rsidR="00B55C6E" w:rsidRPr="009C611C" w:rsidRDefault="00B55C6E"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5</w:t>
            </w:r>
          </w:p>
          <w:p w14:paraId="561BBC02" w14:textId="15BE4947" w:rsidR="00B55C6E" w:rsidRPr="009C611C" w:rsidRDefault="00B55C6E" w:rsidP="427C8FD6">
            <w:pPr>
              <w:numPr>
                <w:ilvl w:val="0"/>
                <w:numId w:val="31"/>
              </w:numPr>
              <w:spacing w:after="0" w:line="240" w:lineRule="auto"/>
              <w:ind w:left="334" w:hanging="308"/>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For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receive a base fee in the fixed amount of</w:t>
            </w:r>
            <w:proofErr w:type="gramStart"/>
            <w:r w:rsidRPr="009C611C">
              <w:rPr>
                <w:rFonts w:ascii="Times New Roman" w:eastAsia="Times New Roman" w:hAnsi="Times New Roman" w:cs="Times New Roman"/>
                <w:color w:val="000000" w:themeColor="text1"/>
                <w:lang w:val="en-US"/>
              </w:rPr>
              <w:t>:  [</w:t>
            </w:r>
            <w:proofErr w:type="gramEnd"/>
            <w:r w:rsidRPr="009C611C">
              <w:rPr>
                <w:rFonts w:ascii="Times New Roman" w:eastAsia="Times New Roman" w:hAnsi="Times New Roman" w:cs="Times New Roman"/>
                <w:color w:val="000000" w:themeColor="text1"/>
                <w:lang w:val="en-US"/>
              </w:rPr>
              <w:t>●] incl. VAT.</w:t>
            </w:r>
          </w:p>
          <w:p w14:paraId="010876D7" w14:textId="6C84F0FC" w:rsidR="00B55C6E" w:rsidRPr="009C611C" w:rsidRDefault="00B55C6E" w:rsidP="427C8FD6">
            <w:pPr>
              <w:numPr>
                <w:ilvl w:val="0"/>
                <w:numId w:val="31"/>
              </w:numPr>
              <w:spacing w:after="0" w:line="240" w:lineRule="auto"/>
              <w:ind w:left="309" w:hanging="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A VAT invoice/bill will be issued</w:t>
            </w:r>
            <w:r w:rsidR="003F7B25">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the full fee (or </w:t>
            </w:r>
            <w:proofErr w:type="gramStart"/>
            <w:r w:rsidR="003F7B25">
              <w:rPr>
                <w:rFonts w:ascii="Times New Roman" w:eastAsia="Times New Roman" w:hAnsi="Times New Roman" w:cs="Times New Roman"/>
                <w:color w:val="000000" w:themeColor="text1"/>
                <w:lang w:val="en-US"/>
              </w:rPr>
              <w:t>it's</w:t>
            </w:r>
            <w:proofErr w:type="gramEnd"/>
            <w:r w:rsidRPr="009C611C">
              <w:rPr>
                <w:rFonts w:ascii="Times New Roman" w:eastAsia="Times New Roman" w:hAnsi="Times New Roman" w:cs="Times New Roman"/>
                <w:color w:val="000000" w:themeColor="text1"/>
                <w:lang w:val="en-US"/>
              </w:rPr>
              <w:t xml:space="preserve"> part related to a given Stage) paid based upon proper submission of an Interim/Final </w:t>
            </w:r>
            <w:r w:rsidR="008536A9">
              <w:rPr>
                <w:rFonts w:ascii="Times New Roman" w:eastAsia="Times New Roman" w:hAnsi="Times New Roman" w:cs="Times New Roman"/>
                <w:color w:val="000000" w:themeColor="text1"/>
                <w:lang w:val="en-US"/>
              </w:rPr>
              <w:t>Report/documentation</w:t>
            </w:r>
            <w:r w:rsidRPr="009C611C">
              <w:rPr>
                <w:rFonts w:ascii="Times New Roman" w:eastAsia="Times New Roman" w:hAnsi="Times New Roman" w:cs="Times New Roman"/>
                <w:color w:val="000000" w:themeColor="text1"/>
                <w:lang w:val="en-US"/>
              </w:rPr>
              <w:t xml:space="preserve"> to the Employer and the </w:t>
            </w:r>
            <w:r w:rsidR="00603BE9">
              <w:rPr>
                <w:rFonts w:ascii="Times New Roman" w:eastAsia="Times New Roman" w:hAnsi="Times New Roman" w:cs="Times New Roman"/>
                <w:color w:val="000000" w:themeColor="text1"/>
                <w:lang w:val="en-US"/>
              </w:rPr>
              <w:t>Employer's</w:t>
            </w:r>
            <w:r w:rsidRPr="009C611C">
              <w:rPr>
                <w:rFonts w:ascii="Times New Roman" w:eastAsia="Times New Roman" w:hAnsi="Times New Roman" w:cs="Times New Roman"/>
                <w:color w:val="000000" w:themeColor="text1"/>
                <w:lang w:val="en-US"/>
              </w:rPr>
              <w:t xml:space="preserve"> approval of a handover certificate (without major defects).</w:t>
            </w:r>
          </w:p>
          <w:p w14:paraId="3CC3CEFA" w14:textId="77777777" w:rsidR="00B55C6E" w:rsidRPr="009C611C" w:rsidRDefault="00B55C6E" w:rsidP="427C8FD6">
            <w:pPr>
              <w:spacing w:after="0" w:line="240" w:lineRule="auto"/>
              <w:rPr>
                <w:rFonts w:ascii="Times New Roman" w:eastAsia="Times New Roman" w:hAnsi="Times New Roman" w:cs="Times New Roman"/>
                <w:b/>
                <w:bCs/>
                <w:color w:val="000000" w:themeColor="text1"/>
                <w:lang w:val="en-US"/>
              </w:rPr>
            </w:pPr>
          </w:p>
          <w:p w14:paraId="5F6A69C2" w14:textId="77777777" w:rsidR="00BF3CD4" w:rsidRPr="009C611C" w:rsidRDefault="00BF3CD4"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4A3B50C7" w14:textId="77777777" w:rsidTr="009C611C">
        <w:tc>
          <w:tcPr>
            <w:tcW w:w="4531" w:type="dxa"/>
          </w:tcPr>
          <w:p w14:paraId="0A6ABD14" w14:textId="77777777" w:rsidR="004275EE" w:rsidRPr="009C611C" w:rsidRDefault="004275EE"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§6</w:t>
            </w:r>
          </w:p>
          <w:p w14:paraId="3BE46B7A" w14:textId="0CD1F203" w:rsidR="004275EE" w:rsidRPr="009C611C" w:rsidRDefault="004275EE" w:rsidP="427C8FD6">
            <w:pPr>
              <w:pStyle w:val="Akapitzlist"/>
              <w:numPr>
                <w:ilvl w:val="0"/>
                <w:numId w:val="7"/>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 dniem akceptacji przez Zamawiającego każdego z Raportów częściowych/dokumentacji, w ramach </w:t>
            </w:r>
            <w:proofErr w:type="gramStart"/>
            <w:r w:rsidRPr="009C611C">
              <w:rPr>
                <w:rFonts w:ascii="Times New Roman" w:eastAsia="Times New Roman" w:hAnsi="Times New Roman" w:cs="Times New Roman"/>
                <w:color w:val="000000" w:themeColor="text1"/>
              </w:rPr>
              <w:t>wynagrodzenia</w:t>
            </w:r>
            <w:proofErr w:type="gramEnd"/>
            <w:r w:rsidRPr="009C611C">
              <w:rPr>
                <w:rFonts w:ascii="Times New Roman" w:eastAsia="Times New Roman" w:hAnsi="Times New Roman" w:cs="Times New Roman"/>
                <w:color w:val="000000" w:themeColor="text1"/>
              </w:rPr>
              <w:t xml:space="preserve"> o którym mowa w § 5, Wykonawca przenosi na Zamawiającego autorskie prawa majątkowe do utworów (dalej: „</w:t>
            </w:r>
            <w:r w:rsidRPr="009C611C">
              <w:rPr>
                <w:rFonts w:ascii="Times New Roman" w:eastAsia="Times New Roman" w:hAnsi="Times New Roman" w:cs="Times New Roman"/>
                <w:b/>
                <w:bCs/>
                <w:color w:val="000000" w:themeColor="text1"/>
              </w:rPr>
              <w:t>Utwory</w:t>
            </w:r>
            <w:r w:rsidRPr="009C611C">
              <w:rPr>
                <w:rFonts w:ascii="Times New Roman" w:eastAsia="Times New Roman" w:hAnsi="Times New Roman" w:cs="Times New Roman"/>
                <w:color w:val="000000" w:themeColor="text1"/>
              </w:rPr>
              <w:t>”), w rozumieniu Ustawy o prawie autorskim i prawach pokrewnych stworzonych w wyniku wykonania Umowy przez pracowników lub podwykonawców Wykonawcy.</w:t>
            </w:r>
          </w:p>
          <w:p w14:paraId="2AEAC1D4" w14:textId="77777777" w:rsidR="00B55C6E" w:rsidRPr="009C611C" w:rsidRDefault="004275EE" w:rsidP="427C8FD6">
            <w:pPr>
              <w:pStyle w:val="Akapitzlist"/>
              <w:numPr>
                <w:ilvl w:val="0"/>
                <w:numId w:val="7"/>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gdy jakikolwiek Utwór nie zostanie przeniesiony w ramach akceptacji Raportów/dokumentacji w trakcie wykonywania Umowy (w związku z jego niewymienieniem w raportach/dokumentacji), majątkowe prawa autorskie do niego przechodzą z dniem zapłaty ostatniej raty wynagrodzenia Wykonawcy.</w:t>
            </w:r>
          </w:p>
          <w:p w14:paraId="144BC03C" w14:textId="68E1DC40" w:rsidR="00F955B0" w:rsidRPr="009C611C" w:rsidRDefault="00F955B0" w:rsidP="427C8FD6">
            <w:pPr>
              <w:pStyle w:val="Akapitzlist"/>
              <w:numPr>
                <w:ilvl w:val="0"/>
                <w:numId w:val="7"/>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oświadcza, że dysponuje prawami autorskimi do Utworów oraz zapewni prawidłowe nabycie praw od podmiotów trzecich lub swoich podwykonawców w zakresie ustalonym przez Strony. Utwory, które powstaną w wyniku realizacji Przedmiotu Umowy oraz wyniki prac, w tym wyniki: badań, analiz i eksperymentów itp., nie będą obciążone w żaden sposób prawami majątkowymi osób trzecich.</w:t>
            </w:r>
          </w:p>
        </w:tc>
        <w:tc>
          <w:tcPr>
            <w:tcW w:w="4531" w:type="dxa"/>
          </w:tcPr>
          <w:p w14:paraId="1BCC03C7" w14:textId="77777777" w:rsidR="004275EE" w:rsidRPr="009C611C" w:rsidRDefault="004275EE" w:rsidP="427C8FD6">
            <w:pPr>
              <w:spacing w:after="0" w:line="240" w:lineRule="auto"/>
              <w:ind w:left="334" w:hanging="334"/>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6</w:t>
            </w:r>
          </w:p>
          <w:p w14:paraId="7CB99A4B" w14:textId="431DEBCF" w:rsidR="004275EE" w:rsidRPr="009C611C" w:rsidRDefault="004275EE" w:rsidP="427C8FD6">
            <w:pPr>
              <w:pStyle w:val="Akapitzlist"/>
              <w:numPr>
                <w:ilvl w:val="0"/>
                <w:numId w:val="31"/>
              </w:numPr>
              <w:spacing w:after="0" w:line="240" w:lineRule="auto"/>
              <w:ind w:left="187" w:hanging="218"/>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On the date when the Employer approves the respective Interim Reports/documentation,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transfers the economic copyrights to the artistic works, for the fee referred to in Article 5, </w:t>
            </w:r>
            <w:r w:rsidR="00D91F95">
              <w:rPr>
                <w:rFonts w:ascii="Times New Roman" w:eastAsia="Times New Roman" w:hAnsi="Times New Roman" w:cs="Times New Roman"/>
                <w:color w:val="000000" w:themeColor="text1"/>
                <w:lang w:val="en-US"/>
              </w:rPr>
              <w:t>from now on</w:t>
            </w:r>
            <w:r w:rsidR="00603BE9">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b/>
                <w:bCs/>
                <w:color w:val="000000" w:themeColor="text1"/>
                <w:lang w:val="en-US"/>
              </w:rPr>
              <w:t>Works</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as defined in the Polish Copyright and Related Rights Act, as such works may be established in </w:t>
            </w:r>
            <w:r w:rsidR="008536A9">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by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staff or subcontractors. </w:t>
            </w:r>
          </w:p>
          <w:p w14:paraId="77612781" w14:textId="07BA2343" w:rsidR="004275EE" w:rsidRPr="009C611C" w:rsidRDefault="00D91F95" w:rsidP="427C8FD6">
            <w:pPr>
              <w:numPr>
                <w:ilvl w:val="0"/>
                <w:numId w:val="31"/>
              </w:numPr>
              <w:spacing w:after="0" w:line="240" w:lineRule="auto"/>
              <w:ind w:left="187" w:hanging="218"/>
              <w:contextualSpacing/>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Suppose</w:t>
            </w:r>
            <w:r w:rsidR="004275EE" w:rsidRPr="009C611C">
              <w:rPr>
                <w:rFonts w:ascii="Times New Roman" w:eastAsia="Times New Roman" w:hAnsi="Times New Roman" w:cs="Times New Roman"/>
                <w:color w:val="000000" w:themeColor="text1"/>
                <w:lang w:val="en-US"/>
              </w:rPr>
              <w:t xml:space="preserve"> the </w:t>
            </w:r>
            <w:r w:rsidR="008330A7">
              <w:rPr>
                <w:rFonts w:ascii="Times New Roman" w:eastAsia="Times New Roman" w:hAnsi="Times New Roman" w:cs="Times New Roman"/>
                <w:color w:val="000000" w:themeColor="text1"/>
                <w:lang w:val="en-US"/>
              </w:rPr>
              <w:t>Work</w:t>
            </w:r>
            <w:r w:rsidR="004275EE" w:rsidRPr="009C611C">
              <w:rPr>
                <w:rFonts w:ascii="Times New Roman" w:eastAsia="Times New Roman" w:hAnsi="Times New Roman" w:cs="Times New Roman"/>
                <w:color w:val="000000" w:themeColor="text1"/>
                <w:lang w:val="en-US"/>
              </w:rPr>
              <w:t xml:space="preserve"> is not transferred during the Report/documentation acceptance procedure in </w:t>
            </w:r>
            <w:r w:rsidR="008330A7">
              <w:rPr>
                <w:rFonts w:ascii="Times New Roman" w:eastAsia="Times New Roman" w:hAnsi="Times New Roman" w:cs="Times New Roman"/>
                <w:color w:val="000000" w:themeColor="text1"/>
                <w:lang w:val="en-US"/>
              </w:rPr>
              <w:t xml:space="preserve">the </w:t>
            </w:r>
            <w:r w:rsidR="004275EE"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004275EE" w:rsidRPr="009C611C">
              <w:rPr>
                <w:rFonts w:ascii="Times New Roman" w:eastAsia="Times New Roman" w:hAnsi="Times New Roman" w:cs="Times New Roman"/>
                <w:color w:val="000000" w:themeColor="text1"/>
                <w:lang w:val="en-US"/>
              </w:rPr>
              <w:t xml:space="preserve"> (because the </w:t>
            </w:r>
            <w:r w:rsidR="008330A7">
              <w:rPr>
                <w:rFonts w:ascii="Times New Roman" w:eastAsia="Times New Roman" w:hAnsi="Times New Roman" w:cs="Times New Roman"/>
                <w:color w:val="000000" w:themeColor="text1"/>
                <w:lang w:val="en-US"/>
              </w:rPr>
              <w:t>Work</w:t>
            </w:r>
            <w:r w:rsidR="004275EE" w:rsidRPr="009C611C">
              <w:rPr>
                <w:rFonts w:ascii="Times New Roman" w:eastAsia="Times New Roman" w:hAnsi="Times New Roman" w:cs="Times New Roman"/>
                <w:color w:val="000000" w:themeColor="text1"/>
                <w:lang w:val="en-US"/>
              </w:rPr>
              <w:t xml:space="preserve"> has not been specified </w:t>
            </w:r>
            <w:proofErr w:type="gramStart"/>
            <w:r w:rsidR="004275EE" w:rsidRPr="009C611C">
              <w:rPr>
                <w:rFonts w:ascii="Times New Roman" w:eastAsia="Times New Roman" w:hAnsi="Times New Roman" w:cs="Times New Roman"/>
                <w:color w:val="000000" w:themeColor="text1"/>
                <w:lang w:val="en-US"/>
              </w:rPr>
              <w:t>in a given</w:t>
            </w:r>
            <w:proofErr w:type="gramEnd"/>
            <w:r w:rsidR="004275EE" w:rsidRPr="009C611C">
              <w:rPr>
                <w:rFonts w:ascii="Times New Roman" w:eastAsia="Times New Roman" w:hAnsi="Times New Roman" w:cs="Times New Roman"/>
                <w:color w:val="000000" w:themeColor="text1"/>
                <w:lang w:val="en-US"/>
              </w:rPr>
              <w:t xml:space="preserve"> report/documentation)</w:t>
            </w:r>
            <w:r>
              <w:rPr>
                <w:rFonts w:ascii="Times New Roman" w:eastAsia="Times New Roman" w:hAnsi="Times New Roman" w:cs="Times New Roman"/>
                <w:color w:val="000000" w:themeColor="text1"/>
                <w:lang w:val="en-US"/>
              </w:rPr>
              <w:t>. In that case,</w:t>
            </w:r>
            <w:r w:rsidR="004275EE" w:rsidRPr="009C611C">
              <w:rPr>
                <w:rFonts w:ascii="Times New Roman" w:eastAsia="Times New Roman" w:hAnsi="Times New Roman" w:cs="Times New Roman"/>
                <w:color w:val="000000" w:themeColor="text1"/>
                <w:lang w:val="en-US"/>
              </w:rPr>
              <w:t xml:space="preserve"> the economic copyrights to the </w:t>
            </w:r>
            <w:r w:rsidR="008330A7">
              <w:rPr>
                <w:rFonts w:ascii="Times New Roman" w:eastAsia="Times New Roman" w:hAnsi="Times New Roman" w:cs="Times New Roman"/>
                <w:color w:val="000000" w:themeColor="text1"/>
                <w:lang w:val="en-US"/>
              </w:rPr>
              <w:t>Work</w:t>
            </w:r>
            <w:r w:rsidR="004275EE" w:rsidRPr="009C611C">
              <w:rPr>
                <w:rFonts w:ascii="Times New Roman" w:eastAsia="Times New Roman" w:hAnsi="Times New Roman" w:cs="Times New Roman"/>
                <w:color w:val="000000" w:themeColor="text1"/>
                <w:lang w:val="en-US"/>
              </w:rPr>
              <w:t xml:space="preserve"> will become transferred on the date of paying the last instalment of the </w:t>
            </w:r>
            <w:r w:rsidR="005A7197">
              <w:rPr>
                <w:rFonts w:ascii="Times New Roman" w:eastAsia="Times New Roman" w:hAnsi="Times New Roman" w:cs="Times New Roman"/>
                <w:color w:val="000000" w:themeColor="text1"/>
                <w:lang w:val="en-US"/>
              </w:rPr>
              <w:t>Contractor's</w:t>
            </w:r>
            <w:r w:rsidR="004275EE" w:rsidRPr="009C611C">
              <w:rPr>
                <w:rFonts w:ascii="Times New Roman" w:eastAsia="Times New Roman" w:hAnsi="Times New Roman" w:cs="Times New Roman"/>
                <w:color w:val="000000" w:themeColor="text1"/>
                <w:lang w:val="en-US"/>
              </w:rPr>
              <w:t xml:space="preserve"> fee.</w:t>
            </w:r>
          </w:p>
          <w:p w14:paraId="42BC79A2" w14:textId="6EA9CE60" w:rsidR="0016506A" w:rsidRPr="009C611C" w:rsidRDefault="0016506A" w:rsidP="427C8FD6">
            <w:pPr>
              <w:numPr>
                <w:ilvl w:val="0"/>
                <w:numId w:val="31"/>
              </w:numPr>
              <w:spacing w:after="0" w:line="240" w:lineRule="auto"/>
              <w:ind w:left="187" w:hanging="218"/>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represents that it holds the copyrights to the Works and will cause </w:t>
            </w:r>
            <w:r w:rsidR="008330A7">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valid acquisition of the rights from any third parties or its employees to the extent arranged by the Parties. The Works to be established in </w:t>
            </w:r>
            <w:r w:rsidR="008330A7">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t>
            </w:r>
            <w:r w:rsidR="00D91F95">
              <w:rPr>
                <w:rFonts w:ascii="Times New Roman" w:eastAsia="Times New Roman" w:hAnsi="Times New Roman" w:cs="Times New Roman"/>
                <w:color w:val="000000" w:themeColor="text1"/>
                <w:lang w:val="en-US"/>
              </w:rPr>
              <w:t>and</w:t>
            </w:r>
            <w:r w:rsidRPr="009C611C">
              <w:rPr>
                <w:rFonts w:ascii="Times New Roman" w:eastAsia="Times New Roman" w:hAnsi="Times New Roman" w:cs="Times New Roman"/>
                <w:color w:val="000000" w:themeColor="text1"/>
                <w:lang w:val="en-US"/>
              </w:rPr>
              <w:t xml:space="preserve"> any results of activity, including results of research, analyses, experiments, etc., will not be encumbered with any economic copyrights of third parties.</w:t>
            </w:r>
          </w:p>
          <w:p w14:paraId="391A8A60" w14:textId="77777777" w:rsidR="00B55C6E" w:rsidRPr="009C611C" w:rsidRDefault="00B55C6E"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5E698320" w14:textId="77777777" w:rsidTr="009C611C">
        <w:tc>
          <w:tcPr>
            <w:tcW w:w="4531" w:type="dxa"/>
          </w:tcPr>
          <w:p w14:paraId="4B40C69F" w14:textId="77777777" w:rsidR="006B4223" w:rsidRPr="009C611C" w:rsidRDefault="006B4223" w:rsidP="427C8FD6">
            <w:pPr>
              <w:pStyle w:val="Akapitzlist"/>
              <w:numPr>
                <w:ilvl w:val="0"/>
                <w:numId w:val="7"/>
              </w:numPr>
              <w:spacing w:after="0" w:line="240" w:lineRule="auto"/>
              <w:ind w:left="170"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Strony zgodnie postanawiają, że przeniesienie praw autorskich i praw pokrewnych do Utworów, następuje bez ograniczenia czasowego i terytorialnego, na wszystkich znanych polach eksploatacji, a w szczególności obejmuje poniższe pola eksploatacji: </w:t>
            </w:r>
          </w:p>
          <w:p w14:paraId="0F10923D"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utrwalenia na jakimkolwiek nośniku, niezależnie od standardu systemu i formatu;</w:t>
            </w:r>
          </w:p>
          <w:p w14:paraId="09C6E4C9"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zwielokrotnienia jakąkolwiek techniką, w tym dla celów wydawniczych i edytorskich;</w:t>
            </w:r>
          </w:p>
          <w:p w14:paraId="2E43B675"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publicznego udostępniania w Polsce i poza </w:t>
            </w:r>
            <w:r w:rsidRPr="009C611C">
              <w:rPr>
                <w:rFonts w:ascii="Times New Roman" w:eastAsia="Times New Roman" w:hAnsi="Times New Roman" w:cs="Times New Roman"/>
                <w:color w:val="000000" w:themeColor="text1"/>
              </w:rPr>
              <w:lastRenderedPageBreak/>
              <w:t>jej granicami;</w:t>
            </w:r>
          </w:p>
          <w:p w14:paraId="76BB6C42"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stosowania, wprowadzania, wyświetlania, przekazywania i przechowywania niezależnie od formatu, systemu i standardu;</w:t>
            </w:r>
          </w:p>
          <w:p w14:paraId="0F35244E"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wprowadzania do pamięci komputera i do sieci multimedialnej, w tym do Internetu; </w:t>
            </w:r>
          </w:p>
          <w:p w14:paraId="04BE6F6C"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umieszczania na platformach cyfrowych;</w:t>
            </w:r>
          </w:p>
          <w:p w14:paraId="18C546B9"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publicznego udostępniania w taki sposób, aby każdy mógł mieć do nich dostęp w miejscu i czasie przez siebie wybranym; </w:t>
            </w:r>
          </w:p>
          <w:p w14:paraId="6336DB6E"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rozpowszechniania w formie druku, zapisu cyfrowego, przekazu multimedialnego. </w:t>
            </w:r>
          </w:p>
          <w:p w14:paraId="4A8CFBF4"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pojawienia się nowego pola eksploatacji, Strony bezzwłocznie podpiszą aneks przenoszący majątkowe prawa autorskie w zakresie tego pola, bez prawa żądania przez Wykonawcę dodatkowego wynagrodzenia.</w:t>
            </w:r>
          </w:p>
          <w:p w14:paraId="28944FD3" w14:textId="77777777" w:rsidR="002973FC" w:rsidRPr="009C611C" w:rsidRDefault="002973FC" w:rsidP="427C8FD6">
            <w:pPr>
              <w:pStyle w:val="Akapitzlist"/>
              <w:spacing w:after="0" w:line="240" w:lineRule="auto"/>
              <w:ind w:left="170"/>
              <w:jc w:val="both"/>
              <w:rPr>
                <w:rFonts w:ascii="Times New Roman" w:eastAsia="Times New Roman" w:hAnsi="Times New Roman" w:cs="Times New Roman"/>
                <w:b/>
                <w:bCs/>
                <w:color w:val="000000" w:themeColor="text1"/>
              </w:rPr>
            </w:pPr>
          </w:p>
        </w:tc>
        <w:tc>
          <w:tcPr>
            <w:tcW w:w="4531" w:type="dxa"/>
          </w:tcPr>
          <w:p w14:paraId="4DED52AC" w14:textId="7759E338" w:rsidR="00535A58" w:rsidRPr="009C611C" w:rsidRDefault="004474FE" w:rsidP="427C8FD6">
            <w:pPr>
              <w:spacing w:after="0" w:line="240" w:lineRule="auto"/>
              <w:ind w:left="187" w:hanging="187"/>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6. </w:t>
            </w:r>
            <w:r w:rsidR="00535A58" w:rsidRPr="009C611C">
              <w:rPr>
                <w:rFonts w:ascii="Times New Roman" w:eastAsia="Times New Roman" w:hAnsi="Times New Roman" w:cs="Times New Roman"/>
                <w:color w:val="000000" w:themeColor="text1"/>
                <w:lang w:val="en-US"/>
              </w:rPr>
              <w:t xml:space="preserve">The Parties agree that the transfer of the copyrights and related </w:t>
            </w:r>
            <w:r w:rsidR="008330A7">
              <w:rPr>
                <w:rFonts w:ascii="Times New Roman" w:eastAsia="Times New Roman" w:hAnsi="Times New Roman" w:cs="Times New Roman"/>
                <w:color w:val="000000" w:themeColor="text1"/>
                <w:lang w:val="en-US"/>
              </w:rPr>
              <w:t>rights</w:t>
            </w:r>
            <w:r w:rsidR="00535A58" w:rsidRPr="009C611C">
              <w:rPr>
                <w:rFonts w:ascii="Times New Roman" w:eastAsia="Times New Roman" w:hAnsi="Times New Roman" w:cs="Times New Roman"/>
                <w:color w:val="000000" w:themeColor="text1"/>
                <w:lang w:val="en-US"/>
              </w:rPr>
              <w:t xml:space="preserve"> to the Works will be without any limitations of time or territory and will cover all known fields of exploitation, in particular:</w:t>
            </w:r>
          </w:p>
          <w:p w14:paraId="24897557"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recording on any media, regardless of system standards and </w:t>
            </w:r>
            <w:proofErr w:type="gramStart"/>
            <w:r w:rsidRPr="009C611C">
              <w:rPr>
                <w:rFonts w:ascii="Times New Roman" w:eastAsia="Times New Roman" w:hAnsi="Times New Roman" w:cs="Times New Roman"/>
                <w:color w:val="000000" w:themeColor="text1"/>
                <w:lang w:val="en-US"/>
              </w:rPr>
              <w:t>formats;</w:t>
            </w:r>
            <w:proofErr w:type="gramEnd"/>
          </w:p>
          <w:p w14:paraId="486750D0"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multiplication using any technique, including for publishing and editing </w:t>
            </w:r>
            <w:proofErr w:type="gramStart"/>
            <w:r w:rsidRPr="009C611C">
              <w:rPr>
                <w:rFonts w:ascii="Times New Roman" w:eastAsia="Times New Roman" w:hAnsi="Times New Roman" w:cs="Times New Roman"/>
                <w:color w:val="000000" w:themeColor="text1"/>
                <w:lang w:val="en-US"/>
              </w:rPr>
              <w:t>purposes;</w:t>
            </w:r>
            <w:proofErr w:type="gramEnd"/>
          </w:p>
          <w:p w14:paraId="3E941CF8"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public dissemination in Poland and </w:t>
            </w:r>
            <w:proofErr w:type="gramStart"/>
            <w:r w:rsidRPr="009C611C">
              <w:rPr>
                <w:rFonts w:ascii="Times New Roman" w:eastAsia="Times New Roman" w:hAnsi="Times New Roman" w:cs="Times New Roman"/>
                <w:color w:val="000000" w:themeColor="text1"/>
                <w:lang w:val="en-US"/>
              </w:rPr>
              <w:t>abroad;</w:t>
            </w:r>
            <w:proofErr w:type="gramEnd"/>
          </w:p>
          <w:p w14:paraId="53283507"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use, introduction, displaying, provisioning and storing, regardless of formats, systems or </w:t>
            </w:r>
            <w:proofErr w:type="gramStart"/>
            <w:r w:rsidRPr="009C611C">
              <w:rPr>
                <w:rFonts w:ascii="Times New Roman" w:eastAsia="Times New Roman" w:hAnsi="Times New Roman" w:cs="Times New Roman"/>
                <w:color w:val="000000" w:themeColor="text1"/>
                <w:lang w:val="en-US"/>
              </w:rPr>
              <w:t>standards;</w:t>
            </w:r>
            <w:proofErr w:type="gramEnd"/>
          </w:p>
          <w:p w14:paraId="48872CB4" w14:textId="77777777"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introduction to computer memory and multimedia networks, including the </w:t>
            </w:r>
            <w:proofErr w:type="gramStart"/>
            <w:r w:rsidRPr="009C611C">
              <w:rPr>
                <w:rFonts w:ascii="Times New Roman" w:eastAsia="Times New Roman" w:hAnsi="Times New Roman" w:cs="Times New Roman"/>
                <w:color w:val="000000" w:themeColor="text1"/>
                <w:lang w:val="en-US"/>
              </w:rPr>
              <w:t>Internet;</w:t>
            </w:r>
            <w:proofErr w:type="gramEnd"/>
            <w:r w:rsidRPr="009C611C">
              <w:rPr>
                <w:rFonts w:ascii="Times New Roman" w:eastAsia="Times New Roman" w:hAnsi="Times New Roman" w:cs="Times New Roman"/>
                <w:color w:val="000000" w:themeColor="text1"/>
                <w:lang w:val="en-US"/>
              </w:rPr>
              <w:t xml:space="preserve"> </w:t>
            </w:r>
          </w:p>
          <w:p w14:paraId="04CAC318" w14:textId="77777777"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rPr>
            </w:pPr>
            <w:proofErr w:type="spellStart"/>
            <w:r w:rsidRPr="009C611C">
              <w:rPr>
                <w:rFonts w:ascii="Times New Roman" w:eastAsia="Times New Roman" w:hAnsi="Times New Roman" w:cs="Times New Roman"/>
                <w:color w:val="000000" w:themeColor="text1"/>
              </w:rPr>
              <w:t>placement</w:t>
            </w:r>
            <w:proofErr w:type="spellEnd"/>
            <w:r w:rsidRPr="009C611C">
              <w:rPr>
                <w:rFonts w:ascii="Times New Roman" w:eastAsia="Times New Roman" w:hAnsi="Times New Roman" w:cs="Times New Roman"/>
                <w:color w:val="000000" w:themeColor="text1"/>
              </w:rPr>
              <w:t xml:space="preserve"> on </w:t>
            </w:r>
            <w:proofErr w:type="spellStart"/>
            <w:r w:rsidRPr="009C611C">
              <w:rPr>
                <w:rFonts w:ascii="Times New Roman" w:eastAsia="Times New Roman" w:hAnsi="Times New Roman" w:cs="Times New Roman"/>
                <w:color w:val="000000" w:themeColor="text1"/>
              </w:rPr>
              <w:t>digital</w:t>
            </w:r>
            <w:proofErr w:type="spellEnd"/>
            <w:r w:rsidRPr="009C611C">
              <w:rPr>
                <w:rFonts w:ascii="Times New Roman" w:eastAsia="Times New Roman" w:hAnsi="Times New Roman" w:cs="Times New Roman"/>
                <w:color w:val="000000" w:themeColor="text1"/>
              </w:rPr>
              <w:t xml:space="preserve"> </w:t>
            </w:r>
            <w:proofErr w:type="spellStart"/>
            <w:r w:rsidRPr="009C611C">
              <w:rPr>
                <w:rFonts w:ascii="Times New Roman" w:eastAsia="Times New Roman" w:hAnsi="Times New Roman" w:cs="Times New Roman"/>
                <w:color w:val="000000" w:themeColor="text1"/>
              </w:rPr>
              <w:t>platforms</w:t>
            </w:r>
            <w:proofErr w:type="spellEnd"/>
            <w:r w:rsidRPr="009C611C">
              <w:rPr>
                <w:rFonts w:ascii="Times New Roman" w:eastAsia="Times New Roman" w:hAnsi="Times New Roman" w:cs="Times New Roman"/>
                <w:color w:val="000000" w:themeColor="text1"/>
              </w:rPr>
              <w:t>;</w:t>
            </w:r>
          </w:p>
          <w:p w14:paraId="71AB310E" w14:textId="045724D3"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making generally available so that anybody can access the </w:t>
            </w:r>
            <w:r w:rsidR="008330A7">
              <w:rPr>
                <w:rFonts w:ascii="Times New Roman" w:eastAsia="Times New Roman" w:hAnsi="Times New Roman" w:cs="Times New Roman"/>
                <w:color w:val="000000" w:themeColor="text1"/>
                <w:lang w:val="en-US"/>
              </w:rPr>
              <w:t>Work</w:t>
            </w:r>
            <w:r w:rsidRPr="009C611C">
              <w:rPr>
                <w:rFonts w:ascii="Times New Roman" w:eastAsia="Times New Roman" w:hAnsi="Times New Roman" w:cs="Times New Roman"/>
                <w:color w:val="000000" w:themeColor="text1"/>
                <w:lang w:val="en-US"/>
              </w:rPr>
              <w:t xml:space="preserve"> at any place and any time chosen at </w:t>
            </w:r>
            <w:r w:rsidR="00603BE9">
              <w:rPr>
                <w:rFonts w:ascii="Times New Roman" w:eastAsia="Times New Roman" w:hAnsi="Times New Roman" w:cs="Times New Roman"/>
                <w:color w:val="000000" w:themeColor="text1"/>
                <w:lang w:val="en-US"/>
              </w:rPr>
              <w:t>one's</w:t>
            </w:r>
            <w:r w:rsidRPr="009C611C">
              <w:rPr>
                <w:rFonts w:ascii="Times New Roman" w:eastAsia="Times New Roman" w:hAnsi="Times New Roman" w:cs="Times New Roman"/>
                <w:color w:val="000000" w:themeColor="text1"/>
                <w:lang w:val="en-US"/>
              </w:rPr>
              <w:t xml:space="preserve"> </w:t>
            </w:r>
            <w:proofErr w:type="gramStart"/>
            <w:r w:rsidRPr="009C611C">
              <w:rPr>
                <w:rFonts w:ascii="Times New Roman" w:eastAsia="Times New Roman" w:hAnsi="Times New Roman" w:cs="Times New Roman"/>
                <w:color w:val="000000" w:themeColor="text1"/>
                <w:lang w:val="en-US"/>
              </w:rPr>
              <w:t>discretion;</w:t>
            </w:r>
            <w:proofErr w:type="gramEnd"/>
            <w:r w:rsidRPr="009C611C">
              <w:rPr>
                <w:rFonts w:ascii="Times New Roman" w:eastAsia="Times New Roman" w:hAnsi="Times New Roman" w:cs="Times New Roman"/>
                <w:color w:val="000000" w:themeColor="text1"/>
                <w:lang w:val="en-US"/>
              </w:rPr>
              <w:t xml:space="preserve"> </w:t>
            </w:r>
          </w:p>
          <w:p w14:paraId="4F85CEE9" w14:textId="77777777"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dissemination in the form of printed publication, digital recording or multimedia broadcasting. </w:t>
            </w:r>
          </w:p>
          <w:p w14:paraId="5CC721D3" w14:textId="3E1753B0" w:rsidR="002973FC" w:rsidRPr="009C611C" w:rsidRDefault="00535A58" w:rsidP="004267E2">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Whenever a new field of exploitation emerges, the Parties will immediately sign an annex transferring the economic copyrights </w:t>
            </w:r>
            <w:r w:rsidR="003605ED">
              <w:rPr>
                <w:rFonts w:ascii="Times New Roman" w:eastAsia="Times New Roman" w:hAnsi="Times New Roman" w:cs="Times New Roman"/>
                <w:color w:val="000000" w:themeColor="text1"/>
                <w:lang w:val="en-US"/>
              </w:rPr>
              <w:t>for</w:t>
            </w:r>
            <w:r w:rsidRPr="009C611C">
              <w:rPr>
                <w:rFonts w:ascii="Times New Roman" w:eastAsia="Times New Roman" w:hAnsi="Times New Roman" w:cs="Times New Roman"/>
                <w:color w:val="000000" w:themeColor="text1"/>
                <w:lang w:val="en-US"/>
              </w:rPr>
              <w:t xml:space="preserve"> such </w:t>
            </w:r>
            <w:r w:rsidR="00D70833">
              <w:rPr>
                <w:rFonts w:ascii="Times New Roman" w:eastAsia="Times New Roman" w:hAnsi="Times New Roman" w:cs="Times New Roman"/>
                <w:color w:val="000000" w:themeColor="text1"/>
                <w:lang w:val="en-US"/>
              </w:rPr>
              <w:t xml:space="preserve">a </w:t>
            </w:r>
            <w:r w:rsidRPr="009C611C">
              <w:rPr>
                <w:rFonts w:ascii="Times New Roman" w:eastAsia="Times New Roman" w:hAnsi="Times New Roman" w:cs="Times New Roman"/>
                <w:color w:val="000000" w:themeColor="text1"/>
                <w:lang w:val="en-US"/>
              </w:rPr>
              <w:t xml:space="preserve">new field, as well, without any right for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to claim any additional fee in that regard.</w:t>
            </w:r>
          </w:p>
        </w:tc>
      </w:tr>
      <w:tr w:rsidR="003956A8" w:rsidRPr="009C611C" w14:paraId="7F7FB786" w14:textId="77777777" w:rsidTr="009C611C">
        <w:tc>
          <w:tcPr>
            <w:tcW w:w="4531" w:type="dxa"/>
          </w:tcPr>
          <w:p w14:paraId="30312E90" w14:textId="152FDE3C" w:rsidR="00AB5A58" w:rsidRPr="009C611C" w:rsidRDefault="00AB5A58"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W przypadku wystąpienia przeciwko Zamawiającemu przez osobę trzecią z roszczeniami wynikającymi z naruszenia jej praw, szczególnie praw wynikających z Ustawy, Wykonawca zwolni Zamawiającego od obowiązku świadczeń z tego tytułu. Wykonawca ponosi pełną odpowiedzialność za wszelkie szkody poniesione przez Zamawiającego w wyniku wystąpienia wad prawnych lub fizycznych Utworów.</w:t>
            </w:r>
          </w:p>
          <w:p w14:paraId="6AED6F82" w14:textId="77777777" w:rsidR="006E3E07" w:rsidRPr="009C611C" w:rsidRDefault="006E3E07"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Zamawiający nie jest odpowiedzialny za roszczenia osób trzecich związane z Utworami lub materiałami, które włączone zostały do Utworów stworzonych w wykonaniu niniejszej Umowy.</w:t>
            </w:r>
          </w:p>
          <w:p w14:paraId="31DBB0B9" w14:textId="77777777" w:rsidR="006E3E07" w:rsidRPr="009C611C" w:rsidRDefault="006E3E07"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 przypadku dochodzenia na drodze sądowej przez osoby trzecie roszczeń, o których mowa w ust. 5-6 powyżej, Wykonawca będzie zobowiązany zwolnić Zamawiającego ze wszelkich roszczeń z ww. tytułu. </w:t>
            </w:r>
          </w:p>
          <w:p w14:paraId="5DD5383D"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Zamawiający ma prawo do dalszego przeniesienia praw majątkowych do Utworu bez zgody Wykonawcy.  </w:t>
            </w:r>
          </w:p>
          <w:p w14:paraId="57DB5AA5"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 chwilą przeniesienia na Zamawiającego autorskich praw majątkowych do Utworów stworzonych w wykonaniu niniejszej Umowy, Zamawiający nabywa własność wydanych mu przez Wykonawcę egzemplarzy Utworów. </w:t>
            </w:r>
          </w:p>
          <w:p w14:paraId="153147A8"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zobowiązuje się wobec Zamawiającego do niewykonywania praw osobistych przysługujących mu do Utworów. </w:t>
            </w:r>
          </w:p>
          <w:p w14:paraId="1E96B819"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Zamawiającemu przysługuje prawo wyłącznego zezwalania na wykonywanie </w:t>
            </w:r>
            <w:r w:rsidRPr="009C611C">
              <w:rPr>
                <w:rFonts w:ascii="Times New Roman" w:eastAsia="Times New Roman" w:hAnsi="Times New Roman" w:cs="Times New Roman"/>
                <w:color w:val="000000" w:themeColor="text1"/>
              </w:rPr>
              <w:lastRenderedPageBreak/>
              <w:t>zależnego prawa autorskiego do Utworów.</w:t>
            </w:r>
          </w:p>
          <w:p w14:paraId="1721562D"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Na podstawie niniejszej Umowy oraz w ramach wynagrodzenia, o którym mowa w §6 Umowy, Wykonawca:</w:t>
            </w:r>
          </w:p>
          <w:p w14:paraId="28E31B1E" w14:textId="77777777" w:rsidR="00A63BF6" w:rsidRPr="009C611C" w:rsidRDefault="00A63BF6" w:rsidP="427C8FD6">
            <w:pPr>
              <w:pStyle w:val="Akapitzlist"/>
              <w:numPr>
                <w:ilvl w:val="0"/>
                <w:numId w:val="50"/>
              </w:numPr>
              <w:spacing w:after="0" w:line="240" w:lineRule="auto"/>
              <w:ind w:firstLine="11"/>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przenosi na rzecz Zamawiającego wszelkie prawa do własności przemysłowej, w tym prawa do: patentu (oraz jego uzyskania) lub wynalazku oraz wynagrodzenia z tytułu ich wprowadzenia do zastosowań przemysłowych, w tym wszelkich praw do korzyści majątkowych do patentu lub wynalazku, a powstałych w związku z realizacją Przedmiotu Umowy, a tym samym zrzeka się wszelkich praw do własności przemysłowej (w tym do wynalazków i patentów), wynikających z realizacji niniejszej Umowy;</w:t>
            </w:r>
          </w:p>
          <w:p w14:paraId="0D200543" w14:textId="5D199F83" w:rsidR="00A63BF6" w:rsidRPr="009C611C" w:rsidRDefault="00A63BF6" w:rsidP="427C8FD6">
            <w:pPr>
              <w:pStyle w:val="Akapitzlist"/>
              <w:numPr>
                <w:ilvl w:val="0"/>
                <w:numId w:val="50"/>
              </w:numPr>
              <w:spacing w:after="0" w:line="240" w:lineRule="auto"/>
              <w:ind w:firstLine="11"/>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przenosi na rzecz Zamawiającego wszelkie prawa do: rozwiązań i koncepcji, opracowanych w związku z realizacją niniejszej Umowy a tym samym zrzeka się prawa do uzyskiwania korzyści majątkowych z nimi związanych.</w:t>
            </w:r>
          </w:p>
        </w:tc>
        <w:tc>
          <w:tcPr>
            <w:tcW w:w="4531" w:type="dxa"/>
          </w:tcPr>
          <w:p w14:paraId="4FB6DE6B" w14:textId="565FEE2D" w:rsidR="006E3E07" w:rsidRPr="009C611C" w:rsidRDefault="003605ED"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Suppose</w:t>
            </w:r>
            <w:r w:rsidR="006E3E07" w:rsidRPr="009C611C">
              <w:rPr>
                <w:rFonts w:ascii="Times New Roman" w:eastAsia="Times New Roman" w:hAnsi="Times New Roman" w:cs="Times New Roman"/>
                <w:color w:val="000000" w:themeColor="text1"/>
                <w:lang w:val="en-US"/>
              </w:rPr>
              <w:t xml:space="preserve"> a third party raises a claim against the Employer for violation of the </w:t>
            </w:r>
            <w:r w:rsidR="00D70833">
              <w:rPr>
                <w:rFonts w:ascii="Times New Roman" w:eastAsia="Times New Roman" w:hAnsi="Times New Roman" w:cs="Times New Roman"/>
                <w:color w:val="000000" w:themeColor="text1"/>
                <w:lang w:val="en-US"/>
              </w:rPr>
              <w:t>Third</w:t>
            </w:r>
            <w:r w:rsidR="006E3E07" w:rsidRPr="009C611C">
              <w:rPr>
                <w:rFonts w:ascii="Times New Roman" w:eastAsia="Times New Roman" w:hAnsi="Times New Roman" w:cs="Times New Roman"/>
                <w:color w:val="000000" w:themeColor="text1"/>
                <w:lang w:val="en-US"/>
              </w:rPr>
              <w:t xml:space="preserve"> </w:t>
            </w:r>
            <w:r w:rsidR="00B529F8">
              <w:rPr>
                <w:rFonts w:ascii="Times New Roman" w:eastAsia="Times New Roman" w:hAnsi="Times New Roman" w:cs="Times New Roman"/>
                <w:color w:val="000000" w:themeColor="text1"/>
                <w:lang w:val="en-US"/>
              </w:rPr>
              <w:t>Party's</w:t>
            </w:r>
            <w:r w:rsidR="006E3E07" w:rsidRPr="009C611C">
              <w:rPr>
                <w:rFonts w:ascii="Times New Roman" w:eastAsia="Times New Roman" w:hAnsi="Times New Roman" w:cs="Times New Roman"/>
                <w:color w:val="000000" w:themeColor="text1"/>
                <w:lang w:val="en-US"/>
              </w:rPr>
              <w:t xml:space="preserve"> rights, especially under the Act</w:t>
            </w:r>
            <w:r>
              <w:rPr>
                <w:rFonts w:ascii="Times New Roman" w:eastAsia="Times New Roman" w:hAnsi="Times New Roman" w:cs="Times New Roman"/>
                <w:color w:val="000000" w:themeColor="text1"/>
                <w:lang w:val="en-US"/>
              </w:rPr>
              <w:t>. In that case,</w:t>
            </w:r>
            <w:r w:rsidR="006E3E07"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006E3E07" w:rsidRPr="009C611C">
              <w:rPr>
                <w:rFonts w:ascii="Times New Roman" w:eastAsia="Times New Roman" w:hAnsi="Times New Roman" w:cs="Times New Roman"/>
                <w:color w:val="000000" w:themeColor="text1"/>
                <w:lang w:val="en-US"/>
              </w:rPr>
              <w:t xml:space="preserve"> will hold the Employer harmless from the obligation to render anything in that regard. The </w:t>
            </w:r>
            <w:r w:rsidR="005A7197">
              <w:rPr>
                <w:rFonts w:ascii="Times New Roman" w:eastAsia="Times New Roman" w:hAnsi="Times New Roman" w:cs="Times New Roman"/>
                <w:color w:val="000000" w:themeColor="text1"/>
                <w:lang w:val="en-US"/>
              </w:rPr>
              <w:t>Contractor</w:t>
            </w:r>
            <w:r w:rsidR="006E3E07" w:rsidRPr="009C611C">
              <w:rPr>
                <w:rFonts w:ascii="Times New Roman" w:eastAsia="Times New Roman" w:hAnsi="Times New Roman" w:cs="Times New Roman"/>
                <w:color w:val="000000" w:themeColor="text1"/>
                <w:lang w:val="en-US"/>
              </w:rPr>
              <w:t xml:space="preserve"> will be fully </w:t>
            </w:r>
            <w:r w:rsidR="00D70833">
              <w:rPr>
                <w:rFonts w:ascii="Times New Roman" w:eastAsia="Times New Roman" w:hAnsi="Times New Roman" w:cs="Times New Roman"/>
                <w:color w:val="000000" w:themeColor="text1"/>
                <w:lang w:val="en-US"/>
              </w:rPr>
              <w:t>liable</w:t>
            </w:r>
            <w:r w:rsidR="006E3E07" w:rsidRPr="009C611C">
              <w:rPr>
                <w:rFonts w:ascii="Times New Roman" w:eastAsia="Times New Roman" w:hAnsi="Times New Roman" w:cs="Times New Roman"/>
                <w:color w:val="000000" w:themeColor="text1"/>
                <w:lang w:val="en-US"/>
              </w:rPr>
              <w:t xml:space="preserve"> for all damage suffered by the Employer </w:t>
            </w:r>
            <w:r>
              <w:rPr>
                <w:rFonts w:ascii="Times New Roman" w:eastAsia="Times New Roman" w:hAnsi="Times New Roman" w:cs="Times New Roman"/>
                <w:color w:val="000000" w:themeColor="text1"/>
                <w:lang w:val="en-US"/>
              </w:rPr>
              <w:t>due to the Works'</w:t>
            </w:r>
            <w:r w:rsidR="006E3E07" w:rsidRPr="009C611C">
              <w:rPr>
                <w:rFonts w:ascii="Times New Roman" w:eastAsia="Times New Roman" w:hAnsi="Times New Roman" w:cs="Times New Roman"/>
                <w:color w:val="000000" w:themeColor="text1"/>
                <w:lang w:val="en-US"/>
              </w:rPr>
              <w:t xml:space="preserve"> legal or physical defects.</w:t>
            </w:r>
          </w:p>
          <w:p w14:paraId="5C9699DC" w14:textId="2C607F0B" w:rsidR="009D062A" w:rsidRPr="009C611C" w:rsidRDefault="009D062A"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is not liable for third-party claims connected with the Works or any materials integrated </w:t>
            </w:r>
            <w:r w:rsidR="00D70833">
              <w:rPr>
                <w:rFonts w:ascii="Times New Roman" w:eastAsia="Times New Roman" w:hAnsi="Times New Roman" w:cs="Times New Roman"/>
                <w:color w:val="000000" w:themeColor="text1"/>
                <w:lang w:val="en-US"/>
              </w:rPr>
              <w:t>into</w:t>
            </w:r>
            <w:r w:rsidRPr="009C611C">
              <w:rPr>
                <w:rFonts w:ascii="Times New Roman" w:eastAsia="Times New Roman" w:hAnsi="Times New Roman" w:cs="Times New Roman"/>
                <w:color w:val="000000" w:themeColor="text1"/>
                <w:lang w:val="en-US"/>
              </w:rPr>
              <w:t xml:space="preserve"> the Works, as may be created in </w:t>
            </w:r>
            <w:r w:rsidR="00257296">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18997334" w14:textId="65DF3089" w:rsidR="009D062A" w:rsidRPr="009C611C" w:rsidRDefault="009D062A"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If a third party seeks the claim referred to in sections 5-6 above in courts,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hold the Employer harmless from such claim.</w:t>
            </w:r>
          </w:p>
          <w:p w14:paraId="104700D3" w14:textId="7E7F3205" w:rsidR="002F6A6F" w:rsidRPr="009C611C" w:rsidRDefault="002F6A6F"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is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to transfer the economic copyrights to the Works further down, without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consent.  </w:t>
            </w:r>
          </w:p>
          <w:p w14:paraId="0EF7592D" w14:textId="0CF6A23D" w:rsidR="002F6A6F" w:rsidRPr="009C611C" w:rsidRDefault="003605ED"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When</w:t>
            </w:r>
            <w:r w:rsidR="002F6A6F" w:rsidRPr="009C611C">
              <w:rPr>
                <w:rFonts w:ascii="Times New Roman" w:eastAsia="Times New Roman" w:hAnsi="Times New Roman" w:cs="Times New Roman"/>
                <w:color w:val="000000" w:themeColor="text1"/>
                <w:lang w:val="en-US"/>
              </w:rPr>
              <w:t xml:space="preserve"> the Employer transfers the economic copyrights to the Works established in </w:t>
            </w:r>
            <w:r w:rsidR="00257296">
              <w:rPr>
                <w:rFonts w:ascii="Times New Roman" w:eastAsia="Times New Roman" w:hAnsi="Times New Roman" w:cs="Times New Roman"/>
                <w:color w:val="000000" w:themeColor="text1"/>
                <w:lang w:val="en-US"/>
              </w:rPr>
              <w:t xml:space="preserve">the </w:t>
            </w:r>
            <w:r w:rsidR="002F6A6F"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002F6A6F" w:rsidRPr="009C611C">
              <w:rPr>
                <w:rFonts w:ascii="Times New Roman" w:eastAsia="Times New Roman" w:hAnsi="Times New Roman" w:cs="Times New Roman"/>
                <w:color w:val="000000" w:themeColor="text1"/>
                <w:lang w:val="en-US"/>
              </w:rPr>
              <w:t xml:space="preserve">, the Employer also acquires the title to the copies of the Works issued to it by the </w:t>
            </w:r>
            <w:r w:rsidR="005A7197">
              <w:rPr>
                <w:rFonts w:ascii="Times New Roman" w:eastAsia="Times New Roman" w:hAnsi="Times New Roman" w:cs="Times New Roman"/>
                <w:color w:val="000000" w:themeColor="text1"/>
                <w:lang w:val="en-US"/>
              </w:rPr>
              <w:t>Contractor</w:t>
            </w:r>
            <w:r w:rsidR="002F6A6F" w:rsidRPr="009C611C">
              <w:rPr>
                <w:rFonts w:ascii="Times New Roman" w:eastAsia="Times New Roman" w:hAnsi="Times New Roman" w:cs="Times New Roman"/>
                <w:color w:val="000000" w:themeColor="text1"/>
                <w:lang w:val="en-US"/>
              </w:rPr>
              <w:t xml:space="preserve">. </w:t>
            </w:r>
          </w:p>
          <w:p w14:paraId="4224C181" w14:textId="74FC32B2" w:rsidR="002F6A6F" w:rsidRPr="009C611C" w:rsidRDefault="002F6A6F"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undertakes towards the Employer that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not exercise its moral rights to the Works. </w:t>
            </w:r>
          </w:p>
          <w:p w14:paraId="17204782" w14:textId="281D5440" w:rsidR="002F6A6F" w:rsidRPr="009C611C" w:rsidRDefault="002F6A6F"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has the exclusive right to permit the exercise of related rights of the copyright to the </w:t>
            </w:r>
            <w:r w:rsidR="008330A7">
              <w:rPr>
                <w:rFonts w:ascii="Times New Roman" w:eastAsia="Times New Roman" w:hAnsi="Times New Roman" w:cs="Times New Roman"/>
                <w:color w:val="000000" w:themeColor="text1"/>
                <w:lang w:val="en-US"/>
              </w:rPr>
              <w:t>Work</w:t>
            </w:r>
            <w:r w:rsidRPr="009C611C">
              <w:rPr>
                <w:rFonts w:ascii="Times New Roman" w:eastAsia="Times New Roman" w:hAnsi="Times New Roman" w:cs="Times New Roman"/>
                <w:color w:val="000000" w:themeColor="text1"/>
                <w:lang w:val="en-US"/>
              </w:rPr>
              <w:t>.</w:t>
            </w:r>
          </w:p>
          <w:p w14:paraId="4C64114E" w14:textId="339FC4BF" w:rsidR="002F6A6F" w:rsidRPr="009C611C" w:rsidRDefault="002F6A6F"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Within the framework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for the fee referred to in Article 6,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w:t>
            </w:r>
          </w:p>
          <w:p w14:paraId="255F844B" w14:textId="6CBABE72" w:rsidR="00A63BF6" w:rsidRPr="009C611C" w:rsidRDefault="00A63BF6" w:rsidP="427C8FD6">
            <w:pPr>
              <w:numPr>
                <w:ilvl w:val="0"/>
                <w:numId w:val="51"/>
              </w:numPr>
              <w:spacing w:after="0" w:line="240" w:lineRule="auto"/>
              <w:ind w:left="612" w:hanging="142"/>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transfer all industrial property rights to the Employer, including rights to patents (and patent registrations) or inventions, and fees for introducing them to industrial use, including rights to economic profits from such patents or inventions, as they may be created in connection with the performance of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therefore waives all industrial property rights (including to inventions and patents) resulting from the performance of this </w:t>
            </w:r>
            <w:proofErr w:type="gramStart"/>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roofErr w:type="gramEnd"/>
          </w:p>
          <w:p w14:paraId="5C62ED56" w14:textId="63C0507D" w:rsidR="00A63BF6" w:rsidRPr="009C611C" w:rsidRDefault="00A63BF6" w:rsidP="427C8FD6">
            <w:pPr>
              <w:numPr>
                <w:ilvl w:val="0"/>
                <w:numId w:val="51"/>
              </w:numPr>
              <w:spacing w:after="0" w:line="240" w:lineRule="auto"/>
              <w:ind w:left="612" w:hanging="142"/>
              <w:contextualSpacing/>
              <w:jc w:val="both"/>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lang w:val="en-US"/>
              </w:rPr>
              <w:t xml:space="preserve">transfer to the Employer: all rights to solutions and concepts, as they may be created in connection with the performance of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and therefore waives all rights to economic profits related to such solutions and concepts.</w:t>
            </w:r>
          </w:p>
          <w:p w14:paraId="20769004" w14:textId="77777777" w:rsidR="00DE2B53" w:rsidRPr="009C611C" w:rsidRDefault="00DE2B53"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2DA5B5AE" w14:textId="77777777" w:rsidTr="009C611C">
        <w:tc>
          <w:tcPr>
            <w:tcW w:w="4531" w:type="dxa"/>
          </w:tcPr>
          <w:p w14:paraId="61907077" w14:textId="77777777" w:rsidR="00235B35" w:rsidRPr="009C611C" w:rsidRDefault="00235B35"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7</w:t>
            </w:r>
          </w:p>
          <w:p w14:paraId="7D376B0E" w14:textId="77777777" w:rsidR="00235B35" w:rsidRPr="009C611C" w:rsidRDefault="00235B35" w:rsidP="427C8FD6">
            <w:pPr>
              <w:pStyle w:val="Akapitzlist"/>
              <w:numPr>
                <w:ilvl w:val="0"/>
                <w:numId w:val="12"/>
              </w:numPr>
              <w:spacing w:after="0" w:line="240" w:lineRule="auto"/>
              <w:ind w:left="170" w:hanging="24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ponosi odpowiedzialność za niewykonanie lub nienależyte wykonanie Umowy, chyba że niewykonanie lub nienależyte wykonanie Umowy nastąpiło z powodu siły wyższej, lub z wyłącznej, umyślnej winy Zamawiającego. </w:t>
            </w:r>
          </w:p>
          <w:p w14:paraId="5212F285" w14:textId="77777777" w:rsidR="00235B35" w:rsidRPr="009C611C" w:rsidRDefault="00235B35" w:rsidP="427C8FD6">
            <w:pPr>
              <w:pStyle w:val="Akapitzlist"/>
              <w:numPr>
                <w:ilvl w:val="0"/>
                <w:numId w:val="12"/>
              </w:numPr>
              <w:spacing w:after="0" w:line="240" w:lineRule="auto"/>
              <w:ind w:left="170" w:hanging="24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Strony ustalają, że:</w:t>
            </w:r>
          </w:p>
          <w:p w14:paraId="3BEEAAAA" w14:textId="77777777" w:rsidR="00235B35" w:rsidRPr="009C611C" w:rsidRDefault="00235B35" w:rsidP="427C8FD6">
            <w:pPr>
              <w:pStyle w:val="Akapitzlist"/>
              <w:numPr>
                <w:ilvl w:val="0"/>
                <w:numId w:val="17"/>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zapłaci Zamawiającemu karę umowną w wysokości 10% kwoty, o której mowa w § 5 ust. 1 - w przypadku odstąpienia od Umowy z przyczyn leżących po stronie Wykonawcy; </w:t>
            </w:r>
          </w:p>
          <w:p w14:paraId="4E160723" w14:textId="77777777" w:rsidR="00235B35" w:rsidRPr="009C611C" w:rsidRDefault="00235B35" w:rsidP="427C8FD6">
            <w:pPr>
              <w:pStyle w:val="Akapitzlist"/>
              <w:numPr>
                <w:ilvl w:val="0"/>
                <w:numId w:val="17"/>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zapłaci Zamawiającemu karę umowną w wysokości 0.5 % kwoty wartości Pakietu za każdy dzień opóźnienia w wykonaniu Pakietu</w:t>
            </w:r>
          </w:p>
          <w:p w14:paraId="3E1C9937" w14:textId="77777777" w:rsidR="00235B35" w:rsidRPr="009C611C" w:rsidRDefault="00235B35" w:rsidP="427C8FD6">
            <w:pPr>
              <w:pStyle w:val="Akapitzlist"/>
              <w:numPr>
                <w:ilvl w:val="0"/>
                <w:numId w:val="17"/>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wyraża zgodę na potrącenie kary umownej z wynagrodzenia przysługującego Wykonawcy.</w:t>
            </w:r>
          </w:p>
          <w:p w14:paraId="6A2EA21A" w14:textId="77777777" w:rsidR="00235B35" w:rsidRPr="009C611C" w:rsidRDefault="00235B35" w:rsidP="427C8FD6">
            <w:pPr>
              <w:pStyle w:val="Akapitzlist"/>
              <w:numPr>
                <w:ilvl w:val="0"/>
                <w:numId w:val="12"/>
              </w:numPr>
              <w:spacing w:after="0" w:line="240" w:lineRule="auto"/>
              <w:ind w:left="170"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Zamawiający może żądać zapłaty odszkodowania przewyższającego sumę kar umownych.</w:t>
            </w:r>
          </w:p>
          <w:p w14:paraId="282CB5BE" w14:textId="77777777" w:rsidR="00A63BF6" w:rsidRPr="009C611C" w:rsidRDefault="00A63BF6" w:rsidP="427C8FD6">
            <w:pPr>
              <w:spacing w:after="0" w:line="240" w:lineRule="auto"/>
              <w:rPr>
                <w:rFonts w:ascii="Times New Roman" w:eastAsia="Times New Roman" w:hAnsi="Times New Roman" w:cs="Times New Roman"/>
                <w:b/>
                <w:bCs/>
                <w:color w:val="000000" w:themeColor="text1"/>
              </w:rPr>
            </w:pPr>
          </w:p>
        </w:tc>
        <w:tc>
          <w:tcPr>
            <w:tcW w:w="4531" w:type="dxa"/>
          </w:tcPr>
          <w:p w14:paraId="50A207E0" w14:textId="77777777" w:rsidR="00235B35" w:rsidRPr="009C611C" w:rsidRDefault="00235B35"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7</w:t>
            </w:r>
          </w:p>
          <w:p w14:paraId="7314F05E" w14:textId="532915C5" w:rsidR="00235B35" w:rsidRPr="009C611C" w:rsidRDefault="00235B35" w:rsidP="427C8FD6">
            <w:pPr>
              <w:numPr>
                <w:ilvl w:val="0"/>
                <w:numId w:val="33"/>
              </w:numPr>
              <w:spacing w:after="0" w:line="240" w:lineRule="auto"/>
              <w:ind w:left="215" w:hanging="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be liable for misconduct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failure to perform or improper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unless such misconduct has been caused by force majeure or by </w:t>
            </w:r>
            <w:proofErr w:type="spellStart"/>
            <w:r w:rsidRPr="009C611C">
              <w:rPr>
                <w:rFonts w:ascii="Times New Roman" w:eastAsia="Times New Roman" w:hAnsi="Times New Roman" w:cs="Times New Roman"/>
                <w:color w:val="000000" w:themeColor="text1"/>
                <w:lang w:val="en-US"/>
              </w:rPr>
              <w:t>wilful</w:t>
            </w:r>
            <w:proofErr w:type="spellEnd"/>
            <w:r w:rsidRPr="009C611C">
              <w:rPr>
                <w:rFonts w:ascii="Times New Roman" w:eastAsia="Times New Roman" w:hAnsi="Times New Roman" w:cs="Times New Roman"/>
                <w:color w:val="000000" w:themeColor="text1"/>
                <w:lang w:val="en-US"/>
              </w:rPr>
              <w:t xml:space="preserve"> misconduct exclusively attributable to the Employer. </w:t>
            </w:r>
          </w:p>
          <w:p w14:paraId="055637BE" w14:textId="77777777" w:rsidR="00235B35" w:rsidRPr="009C611C" w:rsidRDefault="00235B35" w:rsidP="427C8FD6">
            <w:pPr>
              <w:numPr>
                <w:ilvl w:val="0"/>
                <w:numId w:val="33"/>
              </w:numPr>
              <w:spacing w:after="0" w:line="240" w:lineRule="auto"/>
              <w:ind w:left="215" w:hanging="284"/>
              <w:contextualSpacing/>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The </w:t>
            </w:r>
            <w:proofErr w:type="spellStart"/>
            <w:r w:rsidRPr="009C611C">
              <w:rPr>
                <w:rFonts w:ascii="Times New Roman" w:eastAsia="Times New Roman" w:hAnsi="Times New Roman" w:cs="Times New Roman"/>
                <w:color w:val="000000" w:themeColor="text1"/>
              </w:rPr>
              <w:t>Parties</w:t>
            </w:r>
            <w:proofErr w:type="spellEnd"/>
            <w:r w:rsidRPr="009C611C">
              <w:rPr>
                <w:rFonts w:ascii="Times New Roman" w:eastAsia="Times New Roman" w:hAnsi="Times New Roman" w:cs="Times New Roman"/>
                <w:color w:val="000000" w:themeColor="text1"/>
              </w:rPr>
              <w:t xml:space="preserve"> </w:t>
            </w:r>
            <w:proofErr w:type="spellStart"/>
            <w:r w:rsidRPr="009C611C">
              <w:rPr>
                <w:rFonts w:ascii="Times New Roman" w:eastAsia="Times New Roman" w:hAnsi="Times New Roman" w:cs="Times New Roman"/>
                <w:color w:val="000000" w:themeColor="text1"/>
              </w:rPr>
              <w:t>agree</w:t>
            </w:r>
            <w:proofErr w:type="spellEnd"/>
            <w:r w:rsidRPr="009C611C">
              <w:rPr>
                <w:rFonts w:ascii="Times New Roman" w:eastAsia="Times New Roman" w:hAnsi="Times New Roman" w:cs="Times New Roman"/>
                <w:color w:val="000000" w:themeColor="text1"/>
              </w:rPr>
              <w:t xml:space="preserve"> </w:t>
            </w:r>
            <w:proofErr w:type="spellStart"/>
            <w:r w:rsidRPr="009C611C">
              <w:rPr>
                <w:rFonts w:ascii="Times New Roman" w:eastAsia="Times New Roman" w:hAnsi="Times New Roman" w:cs="Times New Roman"/>
                <w:color w:val="000000" w:themeColor="text1"/>
              </w:rPr>
              <w:t>that</w:t>
            </w:r>
            <w:proofErr w:type="spellEnd"/>
            <w:r w:rsidRPr="009C611C">
              <w:rPr>
                <w:rFonts w:ascii="Times New Roman" w:eastAsia="Times New Roman" w:hAnsi="Times New Roman" w:cs="Times New Roman"/>
                <w:color w:val="000000" w:themeColor="text1"/>
              </w:rPr>
              <w:t>:</w:t>
            </w:r>
          </w:p>
          <w:p w14:paraId="57A53596" w14:textId="518E8662" w:rsidR="00235B35" w:rsidRPr="009C611C" w:rsidRDefault="00235B35" w:rsidP="427C8FD6">
            <w:pPr>
              <w:numPr>
                <w:ilvl w:val="0"/>
                <w:numId w:val="34"/>
              </w:numPr>
              <w:spacing w:after="0" w:line="240" w:lineRule="auto"/>
              <w:ind w:left="480" w:hanging="268"/>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pay the Employer liquidated damages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penalty) of </w:t>
            </w:r>
            <w:r w:rsidR="00F01EB4" w:rsidRPr="009C611C">
              <w:rPr>
                <w:rFonts w:ascii="Times New Roman" w:eastAsia="Times New Roman" w:hAnsi="Times New Roman" w:cs="Times New Roman"/>
                <w:color w:val="000000" w:themeColor="text1"/>
                <w:lang w:val="en-US"/>
              </w:rPr>
              <w:t>1</w:t>
            </w:r>
            <w:r w:rsidRPr="009C611C">
              <w:rPr>
                <w:rFonts w:ascii="Times New Roman" w:eastAsia="Times New Roman" w:hAnsi="Times New Roman" w:cs="Times New Roman"/>
                <w:color w:val="000000" w:themeColor="text1"/>
                <w:lang w:val="en-US"/>
              </w:rPr>
              <w:t xml:space="preserve">0% of the amount referred to in Article 6. 1 in the event of termination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for reasons attributable to the </w:t>
            </w:r>
            <w:proofErr w:type="gramStart"/>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roofErr w:type="gramEnd"/>
            <w:r w:rsidRPr="009C611C">
              <w:rPr>
                <w:rFonts w:ascii="Times New Roman" w:eastAsia="Times New Roman" w:hAnsi="Times New Roman" w:cs="Times New Roman"/>
                <w:color w:val="000000" w:themeColor="text1"/>
                <w:lang w:val="en-US"/>
              </w:rPr>
              <w:t xml:space="preserve"> </w:t>
            </w:r>
          </w:p>
          <w:p w14:paraId="780592DB" w14:textId="4CADD912" w:rsidR="00235B35" w:rsidRPr="009C611C" w:rsidRDefault="00235B35" w:rsidP="427C8FD6">
            <w:pPr>
              <w:numPr>
                <w:ilvl w:val="0"/>
                <w:numId w:val="34"/>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pay the Employer liquidated damages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penalty) of 0.5% of the amount referred to in Article 6. 2 per </w:t>
            </w:r>
            <w:r w:rsidR="004F5109">
              <w:rPr>
                <w:rFonts w:ascii="Times New Roman" w:eastAsia="Times New Roman" w:hAnsi="Times New Roman" w:cs="Times New Roman"/>
                <w:color w:val="000000" w:themeColor="text1"/>
                <w:lang w:val="en-US"/>
              </w:rPr>
              <w:t>each</w:t>
            </w:r>
            <w:r w:rsidRPr="009C611C">
              <w:rPr>
                <w:rFonts w:ascii="Times New Roman" w:eastAsia="Times New Roman" w:hAnsi="Times New Roman" w:cs="Times New Roman"/>
                <w:color w:val="000000" w:themeColor="text1"/>
                <w:lang w:val="en-US"/>
              </w:rPr>
              <w:t xml:space="preserve"> day of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delay in </w:t>
            </w:r>
            <w:r w:rsidR="004F5109">
              <w:rPr>
                <w:rFonts w:ascii="Times New Roman" w:eastAsia="Times New Roman" w:hAnsi="Times New Roman" w:cs="Times New Roman"/>
                <w:color w:val="000000" w:themeColor="text1"/>
                <w:lang w:val="en-US"/>
              </w:rPr>
              <w:t>completing</w:t>
            </w:r>
            <w:r w:rsidRPr="009C611C">
              <w:rPr>
                <w:rFonts w:ascii="Times New Roman" w:eastAsia="Times New Roman" w:hAnsi="Times New Roman" w:cs="Times New Roman"/>
                <w:color w:val="000000" w:themeColor="text1"/>
                <w:lang w:val="en-US"/>
              </w:rPr>
              <w:t xml:space="preserve"> the Package or a given Stage.</w:t>
            </w:r>
          </w:p>
          <w:p w14:paraId="08DFD3D2" w14:textId="2B3241C5" w:rsidR="00235B35" w:rsidRPr="009C611C" w:rsidRDefault="00235B35" w:rsidP="427C8FD6">
            <w:pPr>
              <w:numPr>
                <w:ilvl w:val="0"/>
                <w:numId w:val="34"/>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agrees to have such penalties deducted against its fee.</w:t>
            </w:r>
          </w:p>
          <w:p w14:paraId="5644EF85" w14:textId="7DFF47E0" w:rsidR="00A63BF6" w:rsidRPr="009C611C" w:rsidRDefault="00235B35" w:rsidP="427C8FD6">
            <w:pPr>
              <w:numPr>
                <w:ilvl w:val="0"/>
                <w:numId w:val="33"/>
              </w:numPr>
              <w:spacing w:after="0" w:line="240" w:lineRule="auto"/>
              <w:ind w:left="215" w:hanging="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may request payment of legal damages </w:t>
            </w:r>
            <w:r w:rsidR="00782ABF">
              <w:rPr>
                <w:rFonts w:ascii="Times New Roman" w:eastAsia="Times New Roman" w:hAnsi="Times New Roman" w:cs="Times New Roman"/>
                <w:color w:val="000000" w:themeColor="text1"/>
                <w:lang w:val="en-US"/>
              </w:rPr>
              <w:t>over</w:t>
            </w:r>
            <w:r w:rsidRPr="009C611C">
              <w:rPr>
                <w:rFonts w:ascii="Times New Roman" w:eastAsia="Times New Roman" w:hAnsi="Times New Roman" w:cs="Times New Roman"/>
                <w:color w:val="000000" w:themeColor="text1"/>
                <w:lang w:val="en-US"/>
              </w:rPr>
              <w:t xml:space="preserve"> the sum of such penalties.</w:t>
            </w:r>
          </w:p>
        </w:tc>
      </w:tr>
      <w:tr w:rsidR="003956A8" w:rsidRPr="009C611C" w14:paraId="624E7A9D" w14:textId="77777777" w:rsidTr="009C611C">
        <w:tc>
          <w:tcPr>
            <w:tcW w:w="4531" w:type="dxa"/>
          </w:tcPr>
          <w:p w14:paraId="453D51F8" w14:textId="77777777" w:rsidR="00F01EB4" w:rsidRPr="009C611C" w:rsidRDefault="00F01EB4" w:rsidP="427C8FD6">
            <w:pPr>
              <w:pStyle w:val="Akapitzlist1"/>
              <w:spacing w:after="0" w:line="240" w:lineRule="auto"/>
              <w:ind w:left="35"/>
              <w:jc w:val="center"/>
              <w:rPr>
                <w:rFonts w:ascii="Times New Roman" w:eastAsia="Times New Roman" w:hAnsi="Times New Roman"/>
                <w:b/>
                <w:bCs/>
                <w:color w:val="000000" w:themeColor="text1"/>
              </w:rPr>
            </w:pPr>
            <w:r w:rsidRPr="009C611C">
              <w:rPr>
                <w:rFonts w:ascii="Times New Roman" w:eastAsia="Times New Roman" w:hAnsi="Times New Roman"/>
                <w:b/>
                <w:bCs/>
                <w:color w:val="000000" w:themeColor="text1"/>
              </w:rPr>
              <w:t>§ 8</w:t>
            </w:r>
          </w:p>
          <w:p w14:paraId="5C7E6851" w14:textId="77777777" w:rsidR="00F01EB4" w:rsidRPr="009C611C" w:rsidRDefault="00F01EB4" w:rsidP="427C8FD6">
            <w:pPr>
              <w:pStyle w:val="Akapitzlist1"/>
              <w:numPr>
                <w:ilvl w:val="0"/>
                <w:numId w:val="41"/>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Zamawiający zastrzega możliwość zmiany postanowień umowy zawartej z wybranym Wykonawcą w następujących przypadkach:</w:t>
            </w:r>
            <w:bookmarkStart w:id="0" w:name="mip39737498"/>
            <w:bookmarkEnd w:id="0"/>
          </w:p>
          <w:p w14:paraId="7874C15E" w14:textId="77777777" w:rsidR="00F01EB4" w:rsidRPr="009C611C" w:rsidRDefault="00F01EB4"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zmiany powszechnie obowiązujących przepisów prawa, w szczególności w zakresie dotyczącym zmian prawa </w:t>
            </w:r>
            <w:r w:rsidRPr="009C611C">
              <w:rPr>
                <w:rFonts w:ascii="Times New Roman" w:eastAsia="Times New Roman" w:hAnsi="Times New Roman"/>
                <w:color w:val="000000" w:themeColor="text1"/>
              </w:rPr>
              <w:lastRenderedPageBreak/>
              <w:t>podatkowego (np. stawek podatku od towarów i usług) pod warunkiem, że zmiana wywiera bezpośredni wpływ na realizację przedmiotu umowy i może prowadzić do modyfikacji wyłącznie tych zapisów umowy, do których się odnosi,</w:t>
            </w:r>
          </w:p>
          <w:p w14:paraId="513F6931" w14:textId="77777777" w:rsidR="00F01EB4" w:rsidRPr="009C611C" w:rsidRDefault="00F01EB4"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powstania możliwości zastosowania nowszych i korzystniejszych dla Zamawiającego rozwiązań technicznych od istniejących w chwili podpisania umowy, o ile nie zwiększy to kwoty wynagrodzenia,</w:t>
            </w:r>
          </w:p>
          <w:p w14:paraId="08B35931" w14:textId="77777777" w:rsidR="00F01EB4" w:rsidRPr="009C611C" w:rsidRDefault="00F01EB4"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 zmiany dotyczącej realizacji dodatkowych dostaw lub usług od Wykonawcy, nieobjętych zamówieniem podstawowym, o ile stały się niezbędne dla realizacji zamówienia i zostały spełnione łącznie następujące warunki: </w:t>
            </w:r>
          </w:p>
          <w:p w14:paraId="63991BF9" w14:textId="77777777" w:rsidR="00F01EB4" w:rsidRPr="009C611C" w:rsidRDefault="00F01EB4" w:rsidP="427C8FD6">
            <w:pPr>
              <w:spacing w:after="0" w:line="240" w:lineRule="auto"/>
              <w:rPr>
                <w:rFonts w:ascii="Times New Roman" w:eastAsia="Times New Roman" w:hAnsi="Times New Roman" w:cs="Times New Roman"/>
                <w:b/>
                <w:bCs/>
                <w:color w:val="000000" w:themeColor="text1"/>
              </w:rPr>
            </w:pPr>
          </w:p>
          <w:p w14:paraId="2431CD3E" w14:textId="77777777" w:rsidR="008313C4" w:rsidRPr="009C611C" w:rsidRDefault="008313C4" w:rsidP="427C8FD6">
            <w:pPr>
              <w:pStyle w:val="Akapitzlist1"/>
              <w:numPr>
                <w:ilvl w:val="2"/>
                <w:numId w:val="8"/>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zmiana Wykonawcy nie może zostać dokonana z powodów ekonomicznych lub technicznych, w szczególności dotyczących zamienności lub interoperacyjności sprzętu, usług lub instalacji, zamówionych w ramach zamówienia podstawowego, </w:t>
            </w:r>
          </w:p>
          <w:p w14:paraId="259B8B3B" w14:textId="77777777" w:rsidR="008313C4" w:rsidRPr="009C611C" w:rsidRDefault="008313C4" w:rsidP="427C8FD6">
            <w:pPr>
              <w:pStyle w:val="Akapitzlist1"/>
              <w:numPr>
                <w:ilvl w:val="2"/>
                <w:numId w:val="8"/>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zmiana Wykonawcy spowodowałaby istotną niedogodność lub znaczne zwiększenie kosztów dla Zamawiającego, </w:t>
            </w:r>
          </w:p>
          <w:p w14:paraId="5B3929C1" w14:textId="77777777" w:rsidR="008313C4" w:rsidRPr="009C611C" w:rsidRDefault="008313C4" w:rsidP="427C8FD6">
            <w:pPr>
              <w:pStyle w:val="Akapitzlist1"/>
              <w:numPr>
                <w:ilvl w:val="2"/>
                <w:numId w:val="8"/>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wartość każdej kolejnej zmiany nie przekracza 50% wartości zamówienia określonej pierwotnie w umowie,</w:t>
            </w:r>
          </w:p>
          <w:p w14:paraId="2219466B" w14:textId="53259384" w:rsidR="008313C4" w:rsidRPr="009C611C" w:rsidRDefault="008313C4" w:rsidP="427C8FD6">
            <w:pPr>
              <w:spacing w:after="0" w:line="240" w:lineRule="auto"/>
              <w:rPr>
                <w:rFonts w:ascii="Times New Roman" w:eastAsia="Times New Roman" w:hAnsi="Times New Roman" w:cs="Times New Roman"/>
                <w:b/>
                <w:bCs/>
                <w:color w:val="000000" w:themeColor="text1"/>
              </w:rPr>
            </w:pPr>
          </w:p>
        </w:tc>
        <w:tc>
          <w:tcPr>
            <w:tcW w:w="4531" w:type="dxa"/>
          </w:tcPr>
          <w:p w14:paraId="2E02C7C0" w14:textId="77777777" w:rsidR="00F01EB4" w:rsidRPr="009C611C" w:rsidRDefault="00F01EB4"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8</w:t>
            </w:r>
          </w:p>
          <w:p w14:paraId="3BB5CEA4" w14:textId="4768EF51" w:rsidR="00F01EB4" w:rsidRPr="009C611C" w:rsidRDefault="00F01EB4" w:rsidP="427C8FD6">
            <w:pPr>
              <w:pStyle w:val="Akapitzlist"/>
              <w:numPr>
                <w:ilvl w:val="0"/>
                <w:numId w:val="5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Ordering Party reserves the right to amend the provisions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signed with the selected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in the following cases:</w:t>
            </w:r>
          </w:p>
          <w:p w14:paraId="53916D5D" w14:textId="3A3DA689" w:rsidR="00F01EB4" w:rsidRPr="009C611C" w:rsidRDefault="00F01EB4"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to generally applicable legal regulations, in particular changes to tax law </w:t>
            </w:r>
            <w:r w:rsidRPr="009C611C">
              <w:rPr>
                <w:rFonts w:ascii="Times New Roman" w:eastAsia="Times New Roman" w:hAnsi="Times New Roman" w:cs="Times New Roman"/>
                <w:color w:val="000000" w:themeColor="text1"/>
                <w:lang w:val="en-US"/>
              </w:rPr>
              <w:lastRenderedPageBreak/>
              <w:t>(</w:t>
            </w:r>
            <w:proofErr w:type="gramStart"/>
            <w:r w:rsidRPr="009C611C">
              <w:rPr>
                <w:rFonts w:ascii="Times New Roman" w:eastAsia="Times New Roman" w:hAnsi="Times New Roman" w:cs="Times New Roman"/>
                <w:color w:val="000000" w:themeColor="text1"/>
                <w:lang w:val="en-US"/>
              </w:rPr>
              <w:t>e.g.</w:t>
            </w:r>
            <w:proofErr w:type="gramEnd"/>
            <w:r w:rsidRPr="009C611C">
              <w:rPr>
                <w:rFonts w:ascii="Times New Roman" w:eastAsia="Times New Roman" w:hAnsi="Times New Roman" w:cs="Times New Roman"/>
                <w:color w:val="000000" w:themeColor="text1"/>
                <w:lang w:val="en-US"/>
              </w:rPr>
              <w:t xml:space="preserve"> the rates of goods and services tax), provided that the change has</w:t>
            </w:r>
            <w:r w:rsidRPr="009C611C">
              <w:rPr>
                <w:rFonts w:ascii="Times New Roman" w:hAnsi="Times New Roman" w:cs="Times New Roman"/>
                <w:color w:val="000000" w:themeColor="text1"/>
                <w:lang w:val="en-US"/>
              </w:rPr>
              <w:br/>
            </w:r>
            <w:r w:rsidRPr="009C611C">
              <w:rPr>
                <w:rFonts w:ascii="Times New Roman" w:eastAsia="Times New Roman" w:hAnsi="Times New Roman" w:cs="Times New Roman"/>
                <w:color w:val="000000" w:themeColor="text1"/>
                <w:lang w:val="en-US"/>
              </w:rPr>
              <w:t>a direct impact on the performance of the contract object and may lead to the modification of only those contractual provisions it refers to;</w:t>
            </w:r>
          </w:p>
          <w:p w14:paraId="0D1D749C" w14:textId="00FA7020" w:rsidR="00F01EB4" w:rsidRPr="009C611C" w:rsidRDefault="00F01EB4"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opportunity to use more modern technical solutions which are more beneficial to the Ordering Party than those which existed at the time of signing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provided that they do not increase the amount of the fee due to the </w:t>
            </w:r>
            <w:proofErr w:type="gramStart"/>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roofErr w:type="gramEnd"/>
          </w:p>
          <w:p w14:paraId="2910A28E" w14:textId="40D75E4B" w:rsidR="00C612D4" w:rsidRPr="009C611C" w:rsidRDefault="00F01EB4"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concerning the execution of additional deliveries or services by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which were not included in the basic order, </w:t>
            </w:r>
            <w:proofErr w:type="gramStart"/>
            <w:r w:rsidRPr="009C611C">
              <w:rPr>
                <w:rFonts w:ascii="Times New Roman" w:eastAsia="Times New Roman" w:hAnsi="Times New Roman" w:cs="Times New Roman"/>
                <w:color w:val="000000" w:themeColor="text1"/>
                <w:lang w:val="en-US"/>
              </w:rPr>
              <w:t>provided that</w:t>
            </w:r>
            <w:proofErr w:type="gramEnd"/>
            <w:r w:rsidRPr="009C611C">
              <w:rPr>
                <w:rFonts w:ascii="Times New Roman" w:eastAsia="Times New Roman" w:hAnsi="Times New Roman" w:cs="Times New Roman"/>
                <w:color w:val="000000" w:themeColor="text1"/>
                <w:lang w:val="en-US"/>
              </w:rPr>
              <w:t xml:space="preserve"> they became essential for the delivery of the order and that the following</w:t>
            </w:r>
            <w:r w:rsidR="00C612D4" w:rsidRPr="009C611C">
              <w:rPr>
                <w:rFonts w:ascii="Times New Roman" w:eastAsia="Times New Roman" w:hAnsi="Times New Roman" w:cs="Times New Roman"/>
                <w:color w:val="000000" w:themeColor="text1"/>
                <w:lang w:val="en-US"/>
              </w:rPr>
              <w:t xml:space="preserve"> conditions have been jointly met:</w:t>
            </w:r>
          </w:p>
          <w:p w14:paraId="18A6D0FB" w14:textId="77777777" w:rsidR="00F01EB4" w:rsidRPr="009C611C" w:rsidRDefault="00F01EB4" w:rsidP="427C8FD6">
            <w:pPr>
              <w:spacing w:after="0" w:line="240" w:lineRule="auto"/>
              <w:rPr>
                <w:rFonts w:ascii="Times New Roman" w:eastAsia="Times New Roman" w:hAnsi="Times New Roman" w:cs="Times New Roman"/>
                <w:b/>
                <w:bCs/>
                <w:color w:val="000000" w:themeColor="text1"/>
                <w:lang w:val="en-US"/>
              </w:rPr>
            </w:pPr>
          </w:p>
          <w:p w14:paraId="5AF3B541" w14:textId="11FCD3AA" w:rsidR="008313C4" w:rsidRPr="009C611C" w:rsidRDefault="008313C4" w:rsidP="427C8FD6">
            <w:pPr>
              <w:pStyle w:val="Akapitzlist"/>
              <w:numPr>
                <w:ilvl w:val="0"/>
                <w:numId w:val="13"/>
              </w:numPr>
              <w:spacing w:after="0" w:line="240" w:lineRule="auto"/>
              <w:ind w:left="612"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must not be replaced for economic or technical reasons, in particular ones which concern the interchangeability or interoperability of equipment, services or installations ordered as part of the basic </w:t>
            </w:r>
            <w:proofErr w:type="gramStart"/>
            <w:r w:rsidRPr="009C611C">
              <w:rPr>
                <w:rFonts w:ascii="Times New Roman" w:eastAsia="Times New Roman" w:hAnsi="Times New Roman" w:cs="Times New Roman"/>
                <w:color w:val="000000" w:themeColor="text1"/>
                <w:lang w:val="en-US"/>
              </w:rPr>
              <w:t>order;</w:t>
            </w:r>
            <w:proofErr w:type="gramEnd"/>
          </w:p>
          <w:p w14:paraId="527D741A" w14:textId="5A1B2EBD" w:rsidR="008313C4" w:rsidRPr="009C611C" w:rsidRDefault="008313C4" w:rsidP="427C8FD6">
            <w:pPr>
              <w:pStyle w:val="Akapitzlist"/>
              <w:numPr>
                <w:ilvl w:val="0"/>
                <w:numId w:val="13"/>
              </w:numPr>
              <w:spacing w:after="0" w:line="240" w:lineRule="auto"/>
              <w:ind w:left="612"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 change of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would cause significant inconvenience or would drive up the cost for the Ordering </w:t>
            </w:r>
            <w:proofErr w:type="gramStart"/>
            <w:r w:rsidRPr="009C611C">
              <w:rPr>
                <w:rFonts w:ascii="Times New Roman" w:eastAsia="Times New Roman" w:hAnsi="Times New Roman" w:cs="Times New Roman"/>
                <w:color w:val="000000" w:themeColor="text1"/>
                <w:lang w:val="en-US"/>
              </w:rPr>
              <w:t>Party;</w:t>
            </w:r>
            <w:proofErr w:type="gramEnd"/>
          </w:p>
          <w:p w14:paraId="3B6A5E69" w14:textId="54DD5E95" w:rsidR="00CE7D55" w:rsidRPr="009C611C" w:rsidRDefault="008313C4" w:rsidP="427C8FD6">
            <w:pPr>
              <w:pStyle w:val="Akapitzlist"/>
              <w:numPr>
                <w:ilvl w:val="0"/>
                <w:numId w:val="13"/>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the value of each subsequent change does not exceed 50% of the value of</w:t>
            </w:r>
            <w:r w:rsidR="00CE7D55" w:rsidRPr="009C611C">
              <w:rPr>
                <w:rFonts w:ascii="Times New Roman" w:eastAsia="Times New Roman" w:hAnsi="Times New Roman" w:cs="Times New Roman"/>
                <w:color w:val="000000" w:themeColor="text1"/>
                <w:lang w:val="en-US"/>
              </w:rPr>
              <w:t xml:space="preserve"> the order specified originally in the </w:t>
            </w:r>
            <w:r w:rsidR="00D25F04">
              <w:rPr>
                <w:rFonts w:ascii="Times New Roman" w:eastAsia="Times New Roman" w:hAnsi="Times New Roman" w:cs="Times New Roman"/>
                <w:color w:val="000000" w:themeColor="text1"/>
                <w:lang w:val="en-US"/>
              </w:rPr>
              <w:t>Contract</w:t>
            </w:r>
            <w:r w:rsidR="00CE7D55" w:rsidRPr="009C611C">
              <w:rPr>
                <w:rFonts w:ascii="Times New Roman" w:eastAsia="Times New Roman" w:hAnsi="Times New Roman" w:cs="Times New Roman"/>
                <w:color w:val="000000" w:themeColor="text1"/>
                <w:lang w:val="en-US"/>
              </w:rPr>
              <w:t>.</w:t>
            </w:r>
          </w:p>
          <w:p w14:paraId="3EAF3344" w14:textId="7AB4B05E" w:rsidR="008313C4" w:rsidRPr="009C611C" w:rsidRDefault="008313C4" w:rsidP="427C8FD6">
            <w:pPr>
              <w:spacing w:after="0" w:line="240" w:lineRule="auto"/>
              <w:ind w:left="612" w:hanging="283"/>
              <w:rPr>
                <w:rFonts w:ascii="Times New Roman" w:eastAsia="Times New Roman" w:hAnsi="Times New Roman" w:cs="Times New Roman"/>
                <w:b/>
                <w:bCs/>
                <w:color w:val="000000" w:themeColor="text1"/>
                <w:lang w:val="en-US"/>
              </w:rPr>
            </w:pPr>
          </w:p>
        </w:tc>
      </w:tr>
      <w:tr w:rsidR="003956A8" w:rsidRPr="009C611C" w14:paraId="1E0F0B2A" w14:textId="77777777" w:rsidTr="009C611C">
        <w:tc>
          <w:tcPr>
            <w:tcW w:w="4531" w:type="dxa"/>
          </w:tcPr>
          <w:p w14:paraId="3629B04E" w14:textId="77777777" w:rsidR="00CE7D55" w:rsidRPr="009C611C" w:rsidRDefault="00CE7D55"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lastRenderedPageBreak/>
              <w:t xml:space="preserve">zmiana nie prowadzi do zmiany charakteru umowy i spełnione są łącznie następujące warunki: </w:t>
            </w:r>
          </w:p>
          <w:p w14:paraId="785D6B09" w14:textId="77777777" w:rsidR="00CE7D55" w:rsidRPr="009C611C" w:rsidRDefault="00CE7D55" w:rsidP="427C8FD6">
            <w:pPr>
              <w:pStyle w:val="Akapitzlist1"/>
              <w:numPr>
                <w:ilvl w:val="0"/>
                <w:numId w:val="39"/>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konieczność zmiany umowy spowodowana jest okolicznościami, których Zamawiający, działając z należytą starannością, nie mógł przewidzieć i</w:t>
            </w:r>
          </w:p>
          <w:p w14:paraId="32E03C25" w14:textId="77777777" w:rsidR="00CE7D55" w:rsidRPr="009C611C" w:rsidRDefault="00CE7D55" w:rsidP="427C8FD6">
            <w:pPr>
              <w:pStyle w:val="Akapitzlist1"/>
              <w:numPr>
                <w:ilvl w:val="0"/>
                <w:numId w:val="39"/>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wartość zmiany nie przekracza 50% wartości zamówienia określonej pierwotnie w umowie,</w:t>
            </w:r>
          </w:p>
          <w:p w14:paraId="5F70254A" w14:textId="77777777" w:rsidR="00CE7D55" w:rsidRPr="009C611C" w:rsidRDefault="00CE7D55"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Wykonawcę, któremu zamawiający udzielił zamówienia, ma zastąpić nowy wykonawca: </w:t>
            </w:r>
          </w:p>
          <w:p w14:paraId="6C537D85" w14:textId="77777777" w:rsidR="00CE7D55" w:rsidRPr="009C611C" w:rsidRDefault="00CE7D55" w:rsidP="427C8FD6">
            <w:pPr>
              <w:pStyle w:val="Akapitzlist1"/>
              <w:numPr>
                <w:ilvl w:val="0"/>
                <w:numId w:val="40"/>
              </w:numPr>
              <w:spacing w:after="0" w:line="240" w:lineRule="auto"/>
              <w:ind w:left="567" w:hanging="283"/>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na podstawie postanowień umownych, o ile nie prowadzą do zmian charakteru umowy,</w:t>
            </w:r>
          </w:p>
          <w:p w14:paraId="5A0337E6" w14:textId="77777777" w:rsidR="00CE7D55" w:rsidRPr="009C611C" w:rsidRDefault="00CE7D55" w:rsidP="427C8FD6">
            <w:pPr>
              <w:pStyle w:val="Akapitzlist1"/>
              <w:numPr>
                <w:ilvl w:val="0"/>
                <w:numId w:val="40"/>
              </w:numPr>
              <w:spacing w:after="0" w:line="240" w:lineRule="auto"/>
              <w:ind w:left="567" w:hanging="283"/>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w wyniku połączenia, podziału, przekształcenia, upadłości, restrukturyzacji lub nabycia dotychczasowego wykonawcy lub jego przedsiębiorstwa, o ile nowy wykonawca spełnia warunki udziału </w:t>
            </w:r>
            <w:r w:rsidRPr="009C611C">
              <w:rPr>
                <w:rFonts w:ascii="Times New Roman" w:eastAsia="Times New Roman" w:hAnsi="Times New Roman"/>
                <w:color w:val="000000" w:themeColor="text1"/>
              </w:rPr>
              <w:lastRenderedPageBreak/>
              <w:t>w postępowaniu, nie zachodzą wobec niego podstawy wykluczenia oraz nie pociąga to za sobą innych istotnych zmian umowy,</w:t>
            </w:r>
          </w:p>
          <w:p w14:paraId="488451A3" w14:textId="65AE22F4" w:rsidR="00CE7D55" w:rsidRPr="009C611C" w:rsidRDefault="00CE7D55" w:rsidP="427C8FD6">
            <w:pPr>
              <w:pStyle w:val="Akapitzlist1"/>
              <w:numPr>
                <w:ilvl w:val="0"/>
                <w:numId w:val="40"/>
              </w:numPr>
              <w:spacing w:after="0" w:line="240" w:lineRule="auto"/>
              <w:ind w:left="567" w:hanging="283"/>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 wyniku przejęcia przez Zamawiającego zobowiązań Wykonawcy względem jego podwykonawców,</w:t>
            </w:r>
          </w:p>
          <w:p w14:paraId="254CB7CB" w14:textId="1F25A461" w:rsidR="16A3D0A0" w:rsidRPr="009C611C" w:rsidRDefault="16A3D0A0" w:rsidP="427C8FD6">
            <w:pPr>
              <w:pStyle w:val="Akapitzlist1"/>
              <w:numPr>
                <w:ilvl w:val="0"/>
                <w:numId w:val="40"/>
              </w:numPr>
              <w:spacing w:after="0" w:line="240" w:lineRule="auto"/>
              <w:ind w:left="567" w:hanging="283"/>
              <w:jc w:val="both"/>
              <w:rPr>
                <w:rFonts w:ascii="Times New Roman" w:hAnsi="Times New Roman"/>
                <w:color w:val="000000" w:themeColor="text1"/>
              </w:rPr>
            </w:pPr>
            <w:r w:rsidRPr="009C611C">
              <w:rPr>
                <w:rFonts w:ascii="Times New Roman" w:eastAsia="Times New Roman" w:hAnsi="Times New Roman"/>
                <w:color w:val="000000" w:themeColor="text1"/>
              </w:rPr>
              <w:t xml:space="preserve">zmiana nie prowadzi do zmiany charakteru umowy, a łączna wartość zmian jest mniejsza niż progi unijne w rozumieniu art. 3 ustawy </w:t>
            </w:r>
            <w:proofErr w:type="spellStart"/>
            <w:r w:rsidRPr="009C611C">
              <w:rPr>
                <w:rFonts w:ascii="Times New Roman" w:eastAsia="Times New Roman" w:hAnsi="Times New Roman"/>
                <w:color w:val="000000" w:themeColor="text1"/>
              </w:rPr>
              <w:t>Pzp</w:t>
            </w:r>
            <w:proofErr w:type="spellEnd"/>
            <w:r w:rsidRPr="009C611C">
              <w:rPr>
                <w:rFonts w:ascii="Times New Roman" w:eastAsia="Times New Roman" w:hAnsi="Times New Roman"/>
                <w:color w:val="000000" w:themeColor="text1"/>
              </w:rPr>
              <w:t xml:space="preserve"> i jednocześnie jest mniejsza od 10% wartości zamówienia określonej pierwotnie w umowie;</w:t>
            </w:r>
          </w:p>
          <w:p w14:paraId="211DE927" w14:textId="77777777" w:rsidR="00CE7D55" w:rsidRPr="009C611C" w:rsidRDefault="00CE7D55" w:rsidP="427C8FD6">
            <w:pPr>
              <w:spacing w:after="0" w:line="240" w:lineRule="auto"/>
              <w:rPr>
                <w:rFonts w:ascii="Times New Roman" w:eastAsia="Times New Roman" w:hAnsi="Times New Roman" w:cs="Times New Roman"/>
                <w:b/>
                <w:bCs/>
                <w:color w:val="000000" w:themeColor="text1"/>
              </w:rPr>
            </w:pPr>
          </w:p>
        </w:tc>
        <w:tc>
          <w:tcPr>
            <w:tcW w:w="4531" w:type="dxa"/>
          </w:tcPr>
          <w:p w14:paraId="1C2410B9" w14:textId="6A35183B" w:rsidR="00CE7D55" w:rsidRPr="009C611C" w:rsidRDefault="00CE7D55"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the change does not alter the nature of the </w:t>
            </w:r>
            <w:r w:rsidR="00D25F04">
              <w:rPr>
                <w:rFonts w:ascii="Times New Roman" w:eastAsia="Times New Roman" w:hAnsi="Times New Roman" w:cs="Times New Roman"/>
                <w:color w:val="000000" w:themeColor="text1"/>
                <w:lang w:val="en-US"/>
              </w:rPr>
              <w:t>Contract</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the following conditions are jointly met:</w:t>
            </w:r>
          </w:p>
          <w:p w14:paraId="2EA254F6" w14:textId="551F4582" w:rsidR="00CE7D55" w:rsidRPr="009C611C" w:rsidRDefault="00CE7D55" w:rsidP="427C8FD6">
            <w:pPr>
              <w:pStyle w:val="Akapitzlist"/>
              <w:numPr>
                <w:ilvl w:val="0"/>
                <w:numId w:val="14"/>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need to amend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due to circumstances which the Ordering Party, acting in good faith, could not have foreseen and</w:t>
            </w:r>
          </w:p>
          <w:p w14:paraId="24A22D59" w14:textId="29AB032F" w:rsidR="00CE7D55" w:rsidRPr="009C611C" w:rsidRDefault="00CE7D55" w:rsidP="427C8FD6">
            <w:pPr>
              <w:pStyle w:val="Akapitzlist"/>
              <w:numPr>
                <w:ilvl w:val="0"/>
                <w:numId w:val="14"/>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value of the change does not exceed 50% of the value of the order specified originally in the </w:t>
            </w:r>
            <w:proofErr w:type="gramStart"/>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roofErr w:type="gramEnd"/>
          </w:p>
          <w:p w14:paraId="7CB269D9" w14:textId="3F375080" w:rsidR="00CE7D55" w:rsidRPr="009C611C" w:rsidRDefault="00CE7D55" w:rsidP="427C8FD6">
            <w:pPr>
              <w:pStyle w:val="Akapitzlist"/>
              <w:numPr>
                <w:ilvl w:val="0"/>
                <w:numId w:val="2"/>
              </w:numPr>
              <w:spacing w:after="0" w:line="240" w:lineRule="auto"/>
              <w:ind w:left="466" w:hanging="425"/>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who </w:t>
            </w:r>
            <w:r w:rsidR="00782ABF">
              <w:rPr>
                <w:rFonts w:ascii="Times New Roman" w:eastAsia="Times New Roman" w:hAnsi="Times New Roman" w:cs="Times New Roman"/>
                <w:color w:val="000000" w:themeColor="text1"/>
                <w:lang w:val="en-US"/>
              </w:rPr>
              <w:t>the Ordering Party awarded the Contract</w:t>
            </w:r>
            <w:r w:rsidRPr="009C611C">
              <w:rPr>
                <w:rFonts w:ascii="Times New Roman" w:eastAsia="Times New Roman" w:hAnsi="Times New Roman" w:cs="Times New Roman"/>
                <w:color w:val="000000" w:themeColor="text1"/>
                <w:lang w:val="en-US"/>
              </w:rPr>
              <w:t xml:space="preserve"> is to be replaced by a new contractor:</w:t>
            </w:r>
          </w:p>
          <w:p w14:paraId="6393A4B6" w14:textId="5ECC7A64" w:rsidR="00CE7D55" w:rsidRPr="009C611C" w:rsidRDefault="00782ABF" w:rsidP="427C8FD6">
            <w:pPr>
              <w:pStyle w:val="Akapitzlist"/>
              <w:numPr>
                <w:ilvl w:val="0"/>
                <w:numId w:val="15"/>
              </w:numPr>
              <w:spacing w:after="0" w:line="240" w:lineRule="auto"/>
              <w:ind w:left="608" w:hanging="283"/>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based on</w:t>
            </w:r>
            <w:r w:rsidR="00CE7D55" w:rsidRPr="009C611C">
              <w:rPr>
                <w:rFonts w:ascii="Times New Roman" w:eastAsia="Times New Roman" w:hAnsi="Times New Roman" w:cs="Times New Roman"/>
                <w:color w:val="000000" w:themeColor="text1"/>
                <w:lang w:val="en-US"/>
              </w:rPr>
              <w:t xml:space="preserve"> contractual obligations, </w:t>
            </w:r>
            <w:proofErr w:type="gramStart"/>
            <w:r w:rsidR="00CE7D55" w:rsidRPr="009C611C">
              <w:rPr>
                <w:rFonts w:ascii="Times New Roman" w:eastAsia="Times New Roman" w:hAnsi="Times New Roman" w:cs="Times New Roman"/>
                <w:color w:val="000000" w:themeColor="text1"/>
                <w:lang w:val="en-US"/>
              </w:rPr>
              <w:t>provided that</w:t>
            </w:r>
            <w:proofErr w:type="gramEnd"/>
            <w:r w:rsidR="00CE7D55" w:rsidRPr="009C611C">
              <w:rPr>
                <w:rFonts w:ascii="Times New Roman" w:eastAsia="Times New Roman" w:hAnsi="Times New Roman" w:cs="Times New Roman"/>
                <w:color w:val="000000" w:themeColor="text1"/>
                <w:lang w:val="en-US"/>
              </w:rPr>
              <w:t xml:space="preserve"> they do not alter the nature of the </w:t>
            </w:r>
            <w:r w:rsidR="00D25F04">
              <w:rPr>
                <w:rFonts w:ascii="Times New Roman" w:eastAsia="Times New Roman" w:hAnsi="Times New Roman" w:cs="Times New Roman"/>
                <w:color w:val="000000" w:themeColor="text1"/>
                <w:lang w:val="en-US"/>
              </w:rPr>
              <w:t>Contract</w:t>
            </w:r>
            <w:r w:rsidR="00CE7D55" w:rsidRPr="009C611C">
              <w:rPr>
                <w:rFonts w:ascii="Times New Roman" w:eastAsia="Times New Roman" w:hAnsi="Times New Roman" w:cs="Times New Roman"/>
                <w:color w:val="000000" w:themeColor="text1"/>
                <w:lang w:val="en-US"/>
              </w:rPr>
              <w:t>,</w:t>
            </w:r>
          </w:p>
          <w:p w14:paraId="3222D620" w14:textId="5873F07D" w:rsidR="00CE7D55" w:rsidRPr="009C611C" w:rsidRDefault="00CE7D55" w:rsidP="427C8FD6">
            <w:pPr>
              <w:pStyle w:val="Akapitzlist"/>
              <w:numPr>
                <w:ilvl w:val="0"/>
                <w:numId w:val="15"/>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as a result of a merger, division, transformation, bankruptcy, restructuring or acquisition of the existing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or its enterprise, provided that the new </w:t>
            </w:r>
            <w:r w:rsidR="005A7197">
              <w:rPr>
                <w:rFonts w:ascii="Times New Roman" w:eastAsia="Times New Roman" w:hAnsi="Times New Roman" w:cs="Times New Roman"/>
                <w:color w:val="000000" w:themeColor="text1"/>
                <w:lang w:val="en-US"/>
              </w:rPr>
              <w:lastRenderedPageBreak/>
              <w:t>Contractor</w:t>
            </w:r>
            <w:r w:rsidRPr="009C611C">
              <w:rPr>
                <w:rFonts w:ascii="Times New Roman" w:eastAsia="Times New Roman" w:hAnsi="Times New Roman" w:cs="Times New Roman"/>
                <w:color w:val="000000" w:themeColor="text1"/>
                <w:lang w:val="en-US"/>
              </w:rPr>
              <w:t xml:space="preserve"> meets the conditions for participation in the procedure, there are no grounds for its exclusion from the procedure and that the change does not entail any other significant amendments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9E59F46" w14:textId="42046CFD" w:rsidR="00217F55" w:rsidRPr="009C611C" w:rsidRDefault="00CE7D55" w:rsidP="427C8FD6">
            <w:pPr>
              <w:pStyle w:val="Akapitzlist"/>
              <w:numPr>
                <w:ilvl w:val="0"/>
                <w:numId w:val="15"/>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as a result of the Ordering Party taking over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obligations towards its </w:t>
            </w:r>
            <w:proofErr w:type="gramStart"/>
            <w:r w:rsidRPr="009C611C">
              <w:rPr>
                <w:rFonts w:ascii="Times New Roman" w:eastAsia="Times New Roman" w:hAnsi="Times New Roman" w:cs="Times New Roman"/>
                <w:color w:val="000000" w:themeColor="text1"/>
                <w:lang w:val="en-US"/>
              </w:rPr>
              <w:t>subcontractors</w:t>
            </w:r>
            <w:r w:rsidR="00217F55" w:rsidRPr="009C611C">
              <w:rPr>
                <w:rFonts w:ascii="Times New Roman" w:eastAsia="Times New Roman" w:hAnsi="Times New Roman" w:cs="Times New Roman"/>
                <w:color w:val="000000" w:themeColor="text1"/>
                <w:lang w:val="en-US"/>
              </w:rPr>
              <w:t>;</w:t>
            </w:r>
            <w:proofErr w:type="gramEnd"/>
          </w:p>
          <w:p w14:paraId="138630E9" w14:textId="2BCE2FC3" w:rsidR="00217F55" w:rsidRPr="009C611C" w:rsidRDefault="00217F55" w:rsidP="427C8FD6">
            <w:pPr>
              <w:pStyle w:val="Akapitzlist"/>
              <w:numPr>
                <w:ilvl w:val="0"/>
                <w:numId w:val="15"/>
              </w:numPr>
              <w:spacing w:after="0" w:line="240" w:lineRule="auto"/>
              <w:ind w:left="60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change does not alter the nature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the total value of the change is less than EUR 209,000</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at the same time</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it is less than 10% of the value of the order specified in the original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41C34DDD" w14:textId="77777777" w:rsidTr="009C611C">
        <w:tc>
          <w:tcPr>
            <w:tcW w:w="4531" w:type="dxa"/>
          </w:tcPr>
          <w:p w14:paraId="18F321D3"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lastRenderedPageBreak/>
              <w:t>wynikną rozbieżności lub niejasności w umowie, których nie można usunąć</w:t>
            </w:r>
            <w:r w:rsidRPr="009C611C">
              <w:rPr>
                <w:rFonts w:ascii="Times New Roman" w:hAnsi="Times New Roman"/>
                <w:color w:val="000000" w:themeColor="text1"/>
              </w:rPr>
              <w:br/>
            </w:r>
            <w:r w:rsidRPr="009C611C">
              <w:rPr>
                <w:rFonts w:ascii="Times New Roman" w:eastAsia="Times New Roman" w:hAnsi="Times New Roman"/>
                <w:color w:val="000000" w:themeColor="text1"/>
              </w:rPr>
              <w:t>w inny sposób, a zmiana będzie umożliwiać usunięcie rozbieżności i doprecyzowanie umowy w celu jednoznacznej interpretacji jej zapisów przez strony,</w:t>
            </w:r>
          </w:p>
          <w:p w14:paraId="42654EFA"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wystąpienia siły wyższej,</w:t>
            </w:r>
          </w:p>
          <w:p w14:paraId="4393B6EB"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terminu realizacji umowy w przypadku zaistnienia przyczyn zewnętrznych niezależnych od Zamawiającego lub Wykonawcy skutkujących niemożliwością dotrzymania pierwotnych terminów wynikających z Umowy,</w:t>
            </w:r>
          </w:p>
          <w:p w14:paraId="14DD3701"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zmniejszenia kwoty wynagrodzenia Wykonawcy spowodowane ograniczeniem lub wyłączeniem z realizacji przez Zamawiającego części przedmiotu umowy,</w:t>
            </w:r>
          </w:p>
          <w:p w14:paraId="0593EED8"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terminu obowiązywania Umowy w przypadku zmiany terminu realizacji Projektu, w ramach którego Umowa jest realizowana,</w:t>
            </w:r>
          </w:p>
          <w:p w14:paraId="173E80E7"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osób odpowiedzialnych za kontakty i nadzór nad realizacją Przedmiotu umowy,</w:t>
            </w:r>
          </w:p>
          <w:p w14:paraId="53E3ECBE"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firmy, siedziby Stron Umowy, numerów kont bankowych oraz innych danych identyfikacyjnych.</w:t>
            </w:r>
            <w:bookmarkStart w:id="1" w:name="mip39737500"/>
            <w:bookmarkStart w:id="2" w:name="mip39737501"/>
            <w:bookmarkEnd w:id="1"/>
            <w:bookmarkEnd w:id="2"/>
          </w:p>
          <w:p w14:paraId="69FE1228" w14:textId="77777777" w:rsidR="009826F0" w:rsidRPr="009C611C" w:rsidRDefault="009826F0" w:rsidP="427C8FD6">
            <w:pPr>
              <w:pStyle w:val="Akapitzlist1"/>
              <w:numPr>
                <w:ilvl w:val="0"/>
                <w:numId w:val="41"/>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Zmiana harmonogramu, o którym mowa w § 2 ust. 2 nie stanowi zmiany umowy. </w:t>
            </w:r>
          </w:p>
          <w:p w14:paraId="208242C8" w14:textId="77777777" w:rsidR="00217F55" w:rsidRPr="009C611C" w:rsidRDefault="00217F55" w:rsidP="427C8FD6">
            <w:pPr>
              <w:spacing w:after="0" w:line="240" w:lineRule="auto"/>
              <w:rPr>
                <w:rFonts w:ascii="Times New Roman" w:eastAsia="Times New Roman" w:hAnsi="Times New Roman" w:cs="Times New Roman"/>
                <w:b/>
                <w:bCs/>
                <w:color w:val="000000" w:themeColor="text1"/>
              </w:rPr>
            </w:pPr>
          </w:p>
        </w:tc>
        <w:tc>
          <w:tcPr>
            <w:tcW w:w="4531" w:type="dxa"/>
          </w:tcPr>
          <w:p w14:paraId="796BAF9F" w14:textId="200B1E1D"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there are discrepancies or ambiguities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which cannot be eliminated in any different manner</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the change will make it possible to eliminate such discrepancies and make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more precise </w:t>
            </w:r>
            <w:r w:rsidR="00782ABF">
              <w:rPr>
                <w:rFonts w:ascii="Times New Roman" w:eastAsia="Times New Roman" w:hAnsi="Times New Roman" w:cs="Times New Roman"/>
                <w:color w:val="000000" w:themeColor="text1"/>
                <w:lang w:val="en-US"/>
              </w:rPr>
              <w:t>to</w:t>
            </w:r>
            <w:r w:rsidRPr="009C611C">
              <w:rPr>
                <w:rFonts w:ascii="Times New Roman" w:eastAsia="Times New Roman" w:hAnsi="Times New Roman" w:cs="Times New Roman"/>
                <w:color w:val="000000" w:themeColor="text1"/>
                <w:lang w:val="en-US"/>
              </w:rPr>
              <w:t xml:space="preserve"> ensure its unambiguous interpretation by the </w:t>
            </w:r>
            <w:proofErr w:type="gramStart"/>
            <w:r w:rsidRPr="009C611C">
              <w:rPr>
                <w:rFonts w:ascii="Times New Roman" w:eastAsia="Times New Roman" w:hAnsi="Times New Roman" w:cs="Times New Roman"/>
                <w:color w:val="000000" w:themeColor="text1"/>
                <w:lang w:val="en-US"/>
              </w:rPr>
              <w:t>parties;</w:t>
            </w:r>
            <w:proofErr w:type="gramEnd"/>
          </w:p>
          <w:p w14:paraId="333D59ED" w14:textId="77777777"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occurrence of a force majeure </w:t>
            </w:r>
            <w:proofErr w:type="gramStart"/>
            <w:r w:rsidRPr="009C611C">
              <w:rPr>
                <w:rFonts w:ascii="Times New Roman" w:eastAsia="Times New Roman" w:hAnsi="Times New Roman" w:cs="Times New Roman"/>
                <w:color w:val="000000" w:themeColor="text1"/>
                <w:lang w:val="en-US"/>
              </w:rPr>
              <w:t>event;</w:t>
            </w:r>
            <w:proofErr w:type="gramEnd"/>
          </w:p>
          <w:p w14:paraId="53AFB9FB" w14:textId="343129DF"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lang w:val="en-US"/>
              </w:rPr>
              <w:t xml:space="preserve">changing the dates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in the event of external causes beyond the control of the Ordering Party or the Contractor resulting in the inability to meet the original deadlines arising from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p w14:paraId="177EA6B5" w14:textId="3191544E"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reducing the amount of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remuneration due to limitation or exclusion from the </w:t>
            </w:r>
            <w:r w:rsidR="00603BE9">
              <w:rPr>
                <w:rFonts w:ascii="Times New Roman" w:eastAsia="Times New Roman" w:hAnsi="Times New Roman" w:cs="Times New Roman"/>
                <w:color w:val="000000" w:themeColor="text1"/>
                <w:lang w:val="en-US"/>
              </w:rPr>
              <w:t>Employer's</w:t>
            </w:r>
            <w:r w:rsidRPr="009C611C">
              <w:rPr>
                <w:rFonts w:ascii="Times New Roman" w:eastAsia="Times New Roman" w:hAnsi="Times New Roman" w:cs="Times New Roman"/>
                <w:color w:val="000000" w:themeColor="text1"/>
                <w:lang w:val="en-US"/>
              </w:rPr>
              <w:t xml:space="preserve"> implementation of part of the </w:t>
            </w:r>
            <w:r w:rsidR="0090375B">
              <w:rPr>
                <w:rFonts w:ascii="Times New Roman" w:eastAsia="Times New Roman" w:hAnsi="Times New Roman" w:cs="Times New Roman"/>
                <w:color w:val="000000" w:themeColor="text1"/>
                <w:lang w:val="en-US"/>
              </w:rPr>
              <w:t>Subject</w:t>
            </w:r>
            <w:r w:rsidRPr="009C611C">
              <w:rPr>
                <w:rFonts w:ascii="Times New Roman" w:eastAsia="Times New Roman" w:hAnsi="Times New Roman" w:cs="Times New Roman"/>
                <w:color w:val="000000" w:themeColor="text1"/>
                <w:lang w:val="en-US"/>
              </w:rPr>
              <w:t xml:space="preserv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70CE1D08" w14:textId="3B54B00A"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in the </w:t>
            </w:r>
            <w:r w:rsidR="00D25F04">
              <w:rPr>
                <w:rFonts w:ascii="Times New Roman" w:eastAsia="Times New Roman" w:hAnsi="Times New Roman" w:cs="Times New Roman"/>
                <w:color w:val="000000" w:themeColor="text1"/>
                <w:lang w:val="en-US"/>
              </w:rPr>
              <w:t>Term</w:t>
            </w:r>
            <w:r w:rsidRPr="009C611C">
              <w:rPr>
                <w:rFonts w:ascii="Times New Roman" w:eastAsia="Times New Roman" w:hAnsi="Times New Roman" w:cs="Times New Roman"/>
                <w:color w:val="000000" w:themeColor="text1"/>
                <w:lang w:val="en-US"/>
              </w:rPr>
              <w:t xml:space="preserve"> of the </w:t>
            </w:r>
            <w:r w:rsidR="00FB1C2C">
              <w:rPr>
                <w:rFonts w:ascii="Times New Roman" w:eastAsia="Times New Roman" w:hAnsi="Times New Roman" w:cs="Times New Roman"/>
                <w:color w:val="000000" w:themeColor="text1"/>
                <w:lang w:val="en-US"/>
              </w:rPr>
              <w:t>Agreement</w:t>
            </w:r>
            <w:r w:rsidRPr="009C611C">
              <w:rPr>
                <w:rFonts w:ascii="Times New Roman" w:eastAsia="Times New Roman" w:hAnsi="Times New Roman" w:cs="Times New Roman"/>
                <w:color w:val="000000" w:themeColor="text1"/>
                <w:lang w:val="en-US"/>
              </w:rPr>
              <w:t xml:space="preserve"> in the event of a change in the date of implementation of the Project under which the </w:t>
            </w:r>
            <w:r w:rsidR="00FB1C2C">
              <w:rPr>
                <w:rFonts w:ascii="Times New Roman" w:eastAsia="Times New Roman" w:hAnsi="Times New Roman" w:cs="Times New Roman"/>
                <w:color w:val="000000" w:themeColor="text1"/>
                <w:lang w:val="en-US"/>
              </w:rPr>
              <w:t>Agreement</w:t>
            </w:r>
            <w:r w:rsidRPr="009C611C">
              <w:rPr>
                <w:rFonts w:ascii="Times New Roman" w:eastAsia="Times New Roman" w:hAnsi="Times New Roman" w:cs="Times New Roman"/>
                <w:color w:val="000000" w:themeColor="text1"/>
                <w:lang w:val="en-US"/>
              </w:rPr>
              <w:t xml:space="preserve"> is implemented,</w:t>
            </w:r>
          </w:p>
          <w:p w14:paraId="2E3CAD59" w14:textId="61DA5FFF"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in the persons responsible for contacts and supervision over the implementation of the </w:t>
            </w:r>
            <w:r w:rsidR="0090375B">
              <w:rPr>
                <w:rFonts w:ascii="Times New Roman" w:eastAsia="Times New Roman" w:hAnsi="Times New Roman" w:cs="Times New Roman"/>
                <w:color w:val="000000" w:themeColor="text1"/>
                <w:lang w:val="en-US"/>
              </w:rPr>
              <w:t>Subject</w:t>
            </w:r>
            <w:r w:rsidRPr="009C611C">
              <w:rPr>
                <w:rFonts w:ascii="Times New Roman" w:eastAsia="Times New Roman" w:hAnsi="Times New Roman" w:cs="Times New Roman"/>
                <w:color w:val="000000" w:themeColor="text1"/>
                <w:lang w:val="en-US"/>
              </w:rPr>
              <w:t xml:space="preserv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68D30978" w14:textId="0B7BDCFE"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in the company, headquarters of the Parties to the </w:t>
            </w:r>
            <w:r w:rsidR="00FB1C2C">
              <w:rPr>
                <w:rFonts w:ascii="Times New Roman" w:eastAsia="Times New Roman" w:hAnsi="Times New Roman" w:cs="Times New Roman"/>
                <w:color w:val="000000" w:themeColor="text1"/>
                <w:lang w:val="en-US"/>
              </w:rPr>
              <w:t>Agreement</w:t>
            </w:r>
            <w:r w:rsidRPr="009C611C">
              <w:rPr>
                <w:rFonts w:ascii="Times New Roman" w:eastAsia="Times New Roman" w:hAnsi="Times New Roman" w:cs="Times New Roman"/>
                <w:color w:val="000000" w:themeColor="text1"/>
                <w:lang w:val="en-US"/>
              </w:rPr>
              <w:t>, bank account numbers and other identification data.</w:t>
            </w:r>
          </w:p>
          <w:p w14:paraId="4048BE8F" w14:textId="07BD46A4" w:rsidR="00217F55" w:rsidRPr="009C611C" w:rsidRDefault="004C6A03" w:rsidP="003956A8">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Changing the schedule referred to in § </w:t>
            </w:r>
            <w:r w:rsidR="00257296">
              <w:rPr>
                <w:rFonts w:ascii="Times New Roman" w:eastAsia="Times New Roman" w:hAnsi="Times New Roman" w:cs="Times New Roman"/>
                <w:color w:val="000000" w:themeColor="text1"/>
                <w:lang w:val="en-US"/>
              </w:rPr>
              <w:t>two</w:t>
            </w:r>
            <w:r w:rsidRPr="009C611C">
              <w:rPr>
                <w:rFonts w:ascii="Times New Roman" w:eastAsia="Times New Roman" w:hAnsi="Times New Roman" w:cs="Times New Roman"/>
                <w:color w:val="000000" w:themeColor="text1"/>
                <w:lang w:val="en-US"/>
              </w:rPr>
              <w:t xml:space="preserve"> </w:t>
            </w:r>
            <w:r w:rsidR="00257296">
              <w:rPr>
                <w:rFonts w:ascii="Times New Roman" w:eastAsia="Times New Roman" w:hAnsi="Times New Roman" w:cs="Times New Roman"/>
                <w:color w:val="000000" w:themeColor="text1"/>
                <w:lang w:val="en-US"/>
              </w:rPr>
              <w:t>subpar</w:t>
            </w:r>
            <w:r w:rsidRPr="009C611C">
              <w:rPr>
                <w:rFonts w:ascii="Times New Roman" w:eastAsia="Times New Roman" w:hAnsi="Times New Roman" w:cs="Times New Roman"/>
                <w:color w:val="000000" w:themeColor="text1"/>
                <w:lang w:val="en-US"/>
              </w:rPr>
              <w:t xml:space="preserve">. </w:t>
            </w:r>
            <w:r w:rsidR="00257296">
              <w:rPr>
                <w:rFonts w:ascii="Times New Roman" w:eastAsia="Times New Roman" w:hAnsi="Times New Roman" w:cs="Times New Roman"/>
                <w:color w:val="000000" w:themeColor="text1"/>
                <w:lang w:val="en-US"/>
              </w:rPr>
              <w:t>Two</w:t>
            </w:r>
            <w:r w:rsidRPr="009C611C">
              <w:rPr>
                <w:rFonts w:ascii="Times New Roman" w:eastAsia="Times New Roman" w:hAnsi="Times New Roman" w:cs="Times New Roman"/>
                <w:color w:val="000000" w:themeColor="text1"/>
                <w:lang w:val="en-US"/>
              </w:rPr>
              <w:t xml:space="preserve"> does not constitute an amendment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08254107" w14:textId="77777777" w:rsidTr="009C611C">
        <w:tc>
          <w:tcPr>
            <w:tcW w:w="4531" w:type="dxa"/>
          </w:tcPr>
          <w:p w14:paraId="6697A87C" w14:textId="77777777" w:rsidR="0044728D" w:rsidRPr="009C611C" w:rsidRDefault="0044728D"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9</w:t>
            </w:r>
          </w:p>
          <w:p w14:paraId="632787BE" w14:textId="77777777" w:rsidR="0044728D" w:rsidRPr="009C611C" w:rsidRDefault="0044728D"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zobowiązany jest do zachowania tajemnicy wszelkich informacji, których ujawnienie byłoby sprzeczne z interesem Zamawiającego przez czas trwania umowy i przez okres 10 (słownie: dziesięć) lat po jej rozwiązaniu.</w:t>
            </w:r>
          </w:p>
          <w:p w14:paraId="7E8F7709" w14:textId="77777777" w:rsidR="0044728D" w:rsidRPr="009C611C" w:rsidRDefault="0044728D"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zobowiązuje się także do </w:t>
            </w:r>
            <w:r w:rsidRPr="009C611C">
              <w:rPr>
                <w:rFonts w:ascii="Times New Roman" w:eastAsia="Times New Roman" w:hAnsi="Times New Roman" w:cs="Times New Roman"/>
                <w:color w:val="000000" w:themeColor="text1"/>
              </w:rPr>
              <w:lastRenderedPageBreak/>
              <w:t>nieudostępniania osobom trzecim jakichkolwiek informacji uzyskanych w związku z wykonywaniem niniejszej umowy bez pisemnej zgody Zamawiającego, chyba że obowiązek udostępniania informacji wynika z obowiązujących przepisów prawa.</w:t>
            </w:r>
          </w:p>
          <w:p w14:paraId="58811A5C" w14:textId="77777777" w:rsidR="00FE3A4A" w:rsidRPr="009C611C" w:rsidRDefault="00FE3A4A"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Informacje poufne oznaczają wszelkie informacje (w szczególności: informacje marketingowe, promocyjne, komercyjne i finansowe), informacje dotyczące badań, prac eksperymentalnych, rozwoju, szczegółów projektu i specyfikacji, inżynierii, informacji finansowych, wymagań dotyczących zamówień, zakup produkcji, listy klientów, prognozy biznesowe, sprzedaż i </w:t>
            </w:r>
            <w:proofErr w:type="spellStart"/>
            <w:r w:rsidRPr="009C611C">
              <w:rPr>
                <w:rFonts w:ascii="Times New Roman" w:eastAsia="Times New Roman" w:hAnsi="Times New Roman" w:cs="Times New Roman"/>
                <w:color w:val="000000" w:themeColor="text1"/>
              </w:rPr>
              <w:t>merchandising</w:t>
            </w:r>
            <w:proofErr w:type="spellEnd"/>
            <w:r w:rsidRPr="009C611C">
              <w:rPr>
                <w:rFonts w:ascii="Times New Roman" w:eastAsia="Times New Roman" w:hAnsi="Times New Roman" w:cs="Times New Roman"/>
                <w:color w:val="000000" w:themeColor="text1"/>
              </w:rPr>
              <w:t xml:space="preserve"> oraz plany marketingowe i informacje przekazane lub dostarczone jednej Stronie przez drugą Stronę, dane techniczne, tajemnice handlowe lub know-how, w tym, ale nie wyłącznie, informacje dotyczące produktów lub planów usług, prognoz finansowych, projektów, marketingu lub finansów, które to informacje są określone jako poufne lub stanowią własność Zamawiającego. Informacje poufne obejmują również dyskusje i korespondencję między Stronami.</w:t>
            </w:r>
          </w:p>
          <w:p w14:paraId="2824C61B" w14:textId="77777777" w:rsidR="008246BE" w:rsidRPr="009C611C" w:rsidRDefault="008246BE"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naruszenia postanowień niniejszego paragrafu przez Wykonawcę, Zamawiający ma prawo rozwiązać umowę ze skutkiem natychmiastowym.</w:t>
            </w:r>
          </w:p>
          <w:p w14:paraId="25D0B47B" w14:textId="77777777" w:rsidR="008246BE" w:rsidRPr="009C611C" w:rsidRDefault="008246BE"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ujawnienia przez Wykonawcę informacji poufnych niezgodnie z postanowieniami niniejszej umowy, Zamawiającemu przysługuje kara umowna w wysokości 5 % otrzymanego wynagrodzenia za każde naruszenie.</w:t>
            </w:r>
          </w:p>
          <w:p w14:paraId="1DA1F651" w14:textId="10B702E4" w:rsidR="004C6A03" w:rsidRPr="009C611C" w:rsidRDefault="008246BE"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Wypłacenie kary umownej nie wyłącza możliwości dochodzenia przez Zamawiającego odszkodowania na zasadach ogólnych w wysokości poniesionych strat i utraconych korzyści.</w:t>
            </w:r>
          </w:p>
        </w:tc>
        <w:tc>
          <w:tcPr>
            <w:tcW w:w="4531" w:type="dxa"/>
          </w:tcPr>
          <w:p w14:paraId="7423DBB2" w14:textId="77777777" w:rsidR="0044728D" w:rsidRPr="009C611C" w:rsidRDefault="0044728D"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9</w:t>
            </w:r>
          </w:p>
          <w:p w14:paraId="1EB03187" w14:textId="7DD3C349" w:rsidR="0044728D" w:rsidRPr="009C611C" w:rsidRDefault="0044728D" w:rsidP="427C8FD6">
            <w:pPr>
              <w:pStyle w:val="Akapitzlist"/>
              <w:numPr>
                <w:ilvl w:val="0"/>
                <w:numId w:val="19"/>
              </w:numPr>
              <w:spacing w:after="0" w:line="240" w:lineRule="auto"/>
              <w:ind w:left="325" w:hanging="325"/>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Parties are obliged to keep confidential any information the disclosure of which would be against the interest of the Ordering Party during the </w:t>
            </w:r>
            <w:r w:rsidR="00D25F04">
              <w:rPr>
                <w:rFonts w:ascii="Times New Roman" w:eastAsia="Times New Roman" w:hAnsi="Times New Roman" w:cs="Times New Roman"/>
                <w:color w:val="000000" w:themeColor="text1"/>
                <w:lang w:val="en-US"/>
              </w:rPr>
              <w:t>Term</w:t>
            </w:r>
            <w:r w:rsidRPr="009C611C">
              <w:rPr>
                <w:rFonts w:ascii="Times New Roman" w:eastAsia="Times New Roman" w:hAnsi="Times New Roman" w:cs="Times New Roman"/>
                <w:color w:val="000000" w:themeColor="text1"/>
                <w:lang w:val="en-US"/>
              </w:rPr>
              <w:t xml:space="preserve">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for 10 (ten) years after its termination. </w:t>
            </w:r>
          </w:p>
          <w:p w14:paraId="6868D73D" w14:textId="6B315E9F" w:rsidR="0044728D" w:rsidRPr="009C611C" w:rsidRDefault="0044728D"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also undertakes not to disclose to third parties any information </w:t>
            </w:r>
            <w:r w:rsidRPr="009C611C">
              <w:rPr>
                <w:rFonts w:ascii="Times New Roman" w:eastAsia="Times New Roman" w:hAnsi="Times New Roman" w:cs="Times New Roman"/>
                <w:color w:val="000000" w:themeColor="text1"/>
                <w:lang w:val="en-US"/>
              </w:rPr>
              <w:lastRenderedPageBreak/>
              <w:t xml:space="preserve">obtained in connection with </w:t>
            </w:r>
            <w:r w:rsidR="00257296">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without </w:t>
            </w:r>
            <w:r w:rsidR="00257296">
              <w:rPr>
                <w:rFonts w:ascii="Times New Roman" w:eastAsia="Times New Roman" w:hAnsi="Times New Roman" w:cs="Times New Roman"/>
                <w:color w:val="000000" w:themeColor="text1"/>
                <w:lang w:val="en-US"/>
              </w:rPr>
              <w:t>the</w:t>
            </w:r>
            <w:r w:rsidRPr="009C611C">
              <w:rPr>
                <w:rFonts w:ascii="Times New Roman" w:eastAsia="Times New Roman" w:hAnsi="Times New Roman" w:cs="Times New Roman"/>
                <w:color w:val="000000" w:themeColor="text1"/>
                <w:lang w:val="en-US"/>
              </w:rPr>
              <w:t xml:space="preserve"> written consent of the Ordering Party, unless the obligation to disclose the information arises from existing law.</w:t>
            </w:r>
          </w:p>
          <w:p w14:paraId="3D6589DF" w14:textId="5F21AD5C" w:rsidR="00FE3A4A" w:rsidRPr="009C611C" w:rsidRDefault="00FE3A4A"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Confidential Information means any information (including, but not limited to, marketing, promotional, commercial activity and financial), information concerning research, experimental </w:t>
            </w:r>
            <w:r w:rsidR="008330A7">
              <w:rPr>
                <w:rFonts w:ascii="Times New Roman" w:eastAsia="Times New Roman" w:hAnsi="Times New Roman" w:cs="Times New Roman"/>
                <w:color w:val="000000" w:themeColor="text1"/>
                <w:lang w:val="en-US"/>
              </w:rPr>
              <w:t>Work</w:t>
            </w:r>
            <w:r w:rsidRPr="009C611C">
              <w:rPr>
                <w:rFonts w:ascii="Times New Roman" w:eastAsia="Times New Roman" w:hAnsi="Times New Roman" w:cs="Times New Roman"/>
                <w:color w:val="000000" w:themeColor="text1"/>
                <w:lang w:val="en-US"/>
              </w:rPr>
              <w:t>, development, design details and specifications, engineering, financial information, procurement requirements, purchasing manufacturing, customer lists, business forecasts, sales and merchandising and marketing plans, technical data, trade secrets or know-how of the, including, but not limited to, information relating to products or service plans, financial projections, projects, marketing or finance, which information is designated to be confidential or to constitute property of the Ordering Party. Confidential Information shall also include the fact of the discussions</w:t>
            </w:r>
            <w:r w:rsidR="00A47E7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color w:val="000000" w:themeColor="text1"/>
                <w:lang w:val="en-US"/>
              </w:rPr>
              <w:t xml:space="preserve">and correspondence between the Parties. </w:t>
            </w:r>
          </w:p>
          <w:p w14:paraId="787BECC2" w14:textId="0BE97EEA" w:rsidR="008246BE" w:rsidRPr="009C611C" w:rsidRDefault="00F859AD"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Suppose</w:t>
            </w:r>
            <w:r w:rsidR="008246BE"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008246BE" w:rsidRPr="009C611C">
              <w:rPr>
                <w:rFonts w:ascii="Times New Roman" w:eastAsia="Times New Roman" w:hAnsi="Times New Roman" w:cs="Times New Roman"/>
                <w:color w:val="000000" w:themeColor="text1"/>
                <w:lang w:val="en-US"/>
              </w:rPr>
              <w:t xml:space="preserve"> has entrusted with or uses in performing the tasks infringe the provisions of this clause</w:t>
            </w:r>
            <w:r>
              <w:rPr>
                <w:rFonts w:ascii="Times New Roman" w:eastAsia="Times New Roman" w:hAnsi="Times New Roman" w:cs="Times New Roman"/>
                <w:color w:val="000000" w:themeColor="text1"/>
                <w:lang w:val="en-US"/>
              </w:rPr>
              <w:t>. In that case,</w:t>
            </w:r>
            <w:r w:rsidR="008246BE" w:rsidRPr="009C611C">
              <w:rPr>
                <w:rFonts w:ascii="Times New Roman" w:eastAsia="Times New Roman" w:hAnsi="Times New Roman" w:cs="Times New Roman"/>
                <w:color w:val="000000" w:themeColor="text1"/>
                <w:lang w:val="en-US"/>
              </w:rPr>
              <w:t xml:space="preserve"> the Ordering Party has the right to terminate this </w:t>
            </w:r>
            <w:r w:rsidR="00D25F04">
              <w:rPr>
                <w:rFonts w:ascii="Times New Roman" w:eastAsia="Times New Roman" w:hAnsi="Times New Roman" w:cs="Times New Roman"/>
                <w:color w:val="000000" w:themeColor="text1"/>
                <w:lang w:val="en-US"/>
              </w:rPr>
              <w:t>Contract</w:t>
            </w:r>
            <w:r w:rsidR="008246BE" w:rsidRPr="009C611C">
              <w:rPr>
                <w:rFonts w:ascii="Times New Roman" w:eastAsia="Times New Roman" w:hAnsi="Times New Roman" w:cs="Times New Roman"/>
                <w:color w:val="000000" w:themeColor="text1"/>
                <w:lang w:val="en-US"/>
              </w:rPr>
              <w:t xml:space="preserve"> with immediate effect.</w:t>
            </w:r>
          </w:p>
          <w:p w14:paraId="4536C264" w14:textId="17870088" w:rsidR="008246BE" w:rsidRPr="009C611C" w:rsidRDefault="008246BE"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In case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t>
            </w:r>
            <w:r w:rsidR="004051D1">
              <w:rPr>
                <w:rFonts w:ascii="Times New Roman" w:eastAsia="Times New Roman" w:hAnsi="Times New Roman" w:cs="Times New Roman"/>
                <w:color w:val="000000" w:themeColor="text1"/>
                <w:lang w:val="en-US"/>
              </w:rPr>
              <w:t>discloses</w:t>
            </w:r>
            <w:r w:rsidRPr="009C611C">
              <w:rPr>
                <w:rFonts w:ascii="Times New Roman" w:eastAsia="Times New Roman" w:hAnsi="Times New Roman" w:cs="Times New Roman"/>
                <w:color w:val="000000" w:themeColor="text1"/>
                <w:lang w:val="en-US"/>
              </w:rPr>
              <w:t xml:space="preserve"> any confidential information stated in this paragraph, then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pay the Employer liquidated damages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penalty) of 5 % of the amount referred to in Article 6. 2 per each violation.</w:t>
            </w:r>
          </w:p>
          <w:p w14:paraId="60CC502A" w14:textId="77777777" w:rsidR="008246BE" w:rsidRPr="009C611C" w:rsidRDefault="008246BE"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A claim for damages that exceed the amount of the reserved contractual penalty is permissible.</w:t>
            </w:r>
          </w:p>
          <w:p w14:paraId="69735232" w14:textId="77777777" w:rsidR="004C6A03" w:rsidRPr="009C611C" w:rsidRDefault="004C6A03"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3E10E125" w14:textId="77777777" w:rsidTr="009C611C">
        <w:tc>
          <w:tcPr>
            <w:tcW w:w="4531" w:type="dxa"/>
          </w:tcPr>
          <w:p w14:paraId="73A8F993" w14:textId="77777777" w:rsidR="008927C1" w:rsidRPr="009C611C" w:rsidRDefault="008927C1"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10</w:t>
            </w:r>
          </w:p>
          <w:p w14:paraId="347B7005" w14:textId="77777777" w:rsidR="008927C1" w:rsidRPr="009C611C" w:rsidRDefault="008927C1" w:rsidP="427C8FD6">
            <w:pPr>
              <w:numPr>
                <w:ilvl w:val="6"/>
                <w:numId w:val="26"/>
              </w:numPr>
              <w:tabs>
                <w:tab w:val="clear" w:pos="2520"/>
              </w:tabs>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Strony zgodnie </w:t>
            </w:r>
            <w:proofErr w:type="gramStart"/>
            <w:r w:rsidRPr="009C611C">
              <w:rPr>
                <w:rFonts w:ascii="Times New Roman" w:eastAsia="Times New Roman" w:hAnsi="Times New Roman" w:cs="Times New Roman"/>
                <w:color w:val="000000" w:themeColor="text1"/>
              </w:rPr>
              <w:t>wskazują,</w:t>
            </w:r>
            <w:proofErr w:type="gramEnd"/>
            <w:r w:rsidRPr="009C611C">
              <w:rPr>
                <w:rFonts w:ascii="Times New Roman" w:eastAsia="Times New Roman" w:hAnsi="Times New Roman" w:cs="Times New Roman"/>
                <w:color w:val="000000" w:themeColor="text1"/>
              </w:rPr>
              <w:t xml:space="preserve"> jako osoby uprawnione do współpracy/do kontaktów oraz podpisywania Protokołów zdawczo-odbiorczych związanych z Umową:</w:t>
            </w:r>
          </w:p>
          <w:p w14:paraId="7E852DC7" w14:textId="77777777" w:rsidR="008927C1" w:rsidRPr="009C611C" w:rsidRDefault="008927C1" w:rsidP="427C8FD6">
            <w:pPr>
              <w:numPr>
                <w:ilvl w:val="1"/>
                <w:numId w:val="27"/>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ze strony Zamawiającego:</w:t>
            </w:r>
          </w:p>
          <w:p w14:paraId="563A33D0"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Mariusz Olejniczak</w:t>
            </w:r>
          </w:p>
          <w:p w14:paraId="11E28A9B"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tel.: </w:t>
            </w:r>
            <w:r w:rsidRPr="009C611C">
              <w:rPr>
                <w:rFonts w:ascii="Times New Roman" w:eastAsia="Times New Roman" w:hAnsi="Times New Roman" w:cs="Times New Roman"/>
                <w:color w:val="000000" w:themeColor="text1"/>
                <w:lang w:val="fr-FR"/>
              </w:rPr>
              <w:t>+48 515 262 381</w:t>
            </w:r>
          </w:p>
          <w:p w14:paraId="3AEC2032" w14:textId="77777777" w:rsidR="008927C1" w:rsidRPr="009C611C" w:rsidRDefault="008927C1" w:rsidP="427C8FD6">
            <w:pPr>
              <w:spacing w:after="0" w:line="240" w:lineRule="auto"/>
              <w:ind w:left="319"/>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e-mail: </w:t>
            </w:r>
            <w:hyperlink r:id="rId11">
              <w:r w:rsidRPr="009C611C">
                <w:rPr>
                  <w:rStyle w:val="Hipercze"/>
                  <w:rFonts w:ascii="Times New Roman" w:eastAsia="Times New Roman" w:hAnsi="Times New Roman" w:cs="Times New Roman"/>
                  <w:color w:val="000000" w:themeColor="text1"/>
                  <w:lang w:val="en-US"/>
                </w:rPr>
                <w:t>mariusz.olejniczak@wpdpharmaceuticals.com</w:t>
              </w:r>
            </w:hyperlink>
            <w:r w:rsidRPr="009C611C">
              <w:rPr>
                <w:rFonts w:ascii="Times New Roman" w:eastAsia="Times New Roman" w:hAnsi="Times New Roman" w:cs="Times New Roman"/>
                <w:color w:val="000000" w:themeColor="text1"/>
                <w:lang w:val="en-US"/>
              </w:rPr>
              <w:t xml:space="preserve"> </w:t>
            </w:r>
          </w:p>
          <w:p w14:paraId="0F9BE75F" w14:textId="77777777" w:rsidR="008927C1" w:rsidRPr="009C611C" w:rsidRDefault="008927C1" w:rsidP="427C8FD6">
            <w:pPr>
              <w:numPr>
                <w:ilvl w:val="1"/>
                <w:numId w:val="27"/>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ze strony Wykonawcy:</w:t>
            </w:r>
          </w:p>
          <w:p w14:paraId="6B07ECBE"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t>
            </w:r>
          </w:p>
          <w:p w14:paraId="2A122EEF"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tel.: …………</w:t>
            </w:r>
            <w:proofErr w:type="gramStart"/>
            <w:r w:rsidRPr="009C611C">
              <w:rPr>
                <w:rFonts w:ascii="Times New Roman" w:eastAsia="Times New Roman" w:hAnsi="Times New Roman" w:cs="Times New Roman"/>
                <w:color w:val="000000" w:themeColor="text1"/>
              </w:rPr>
              <w:t>…….</w:t>
            </w:r>
            <w:proofErr w:type="gramEnd"/>
            <w:r w:rsidRPr="009C611C">
              <w:rPr>
                <w:rFonts w:ascii="Times New Roman" w:eastAsia="Times New Roman" w:hAnsi="Times New Roman" w:cs="Times New Roman"/>
                <w:color w:val="000000" w:themeColor="text1"/>
              </w:rPr>
              <w:t>.</w:t>
            </w:r>
          </w:p>
          <w:p w14:paraId="169F4EAF"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e-mail: …………………………………….</w:t>
            </w:r>
          </w:p>
          <w:p w14:paraId="789A4A77" w14:textId="77777777" w:rsidR="008927C1" w:rsidRPr="009C611C" w:rsidRDefault="008927C1" w:rsidP="427C8FD6">
            <w:pPr>
              <w:numPr>
                <w:ilvl w:val="6"/>
                <w:numId w:val="26"/>
              </w:numPr>
              <w:tabs>
                <w:tab w:val="clear" w:pos="2520"/>
              </w:tabs>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Strony zgodnie wskazują następujące adresy do doręczeń:</w:t>
            </w:r>
          </w:p>
          <w:p w14:paraId="5227AE97" w14:textId="77777777" w:rsidR="008927C1" w:rsidRPr="009C611C" w:rsidRDefault="008927C1" w:rsidP="427C8FD6">
            <w:pPr>
              <w:numPr>
                <w:ilvl w:val="1"/>
                <w:numId w:val="28"/>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dla Zamawiającego:</w:t>
            </w:r>
          </w:p>
          <w:p w14:paraId="5761BE55"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WPD Pharmaceuticals Sp. z </w:t>
            </w:r>
            <w:proofErr w:type="spellStart"/>
            <w:r w:rsidRPr="009C611C">
              <w:rPr>
                <w:rFonts w:ascii="Times New Roman" w:eastAsia="Times New Roman" w:hAnsi="Times New Roman" w:cs="Times New Roman"/>
                <w:color w:val="000000" w:themeColor="text1"/>
                <w:lang w:val="en-US"/>
              </w:rPr>
              <w:t>o.o</w:t>
            </w:r>
            <w:proofErr w:type="spellEnd"/>
            <w:r w:rsidRPr="009C611C">
              <w:rPr>
                <w:rFonts w:ascii="Times New Roman" w:eastAsia="Times New Roman" w:hAnsi="Times New Roman" w:cs="Times New Roman"/>
                <w:color w:val="000000" w:themeColor="text1"/>
                <w:lang w:val="en-US"/>
              </w:rPr>
              <w:t>.</w:t>
            </w:r>
          </w:p>
          <w:p w14:paraId="5BCF96CC"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ul. Żwirki i Wigury 101</w:t>
            </w:r>
          </w:p>
          <w:p w14:paraId="45D8FABB"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02-089 Warszawa,</w:t>
            </w:r>
          </w:p>
          <w:p w14:paraId="3017C3FB"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lang w:val="en-US"/>
              </w:rPr>
            </w:pPr>
            <w:proofErr w:type="spellStart"/>
            <w:r w:rsidRPr="009C611C">
              <w:rPr>
                <w:rFonts w:ascii="Times New Roman" w:eastAsia="Times New Roman" w:hAnsi="Times New Roman" w:cs="Times New Roman"/>
                <w:color w:val="000000" w:themeColor="text1"/>
                <w:lang w:val="en-US"/>
              </w:rPr>
              <w:t>Polska</w:t>
            </w:r>
            <w:proofErr w:type="spellEnd"/>
          </w:p>
          <w:p w14:paraId="1AC64B2E" w14:textId="77777777" w:rsidR="008927C1" w:rsidRPr="009C611C" w:rsidRDefault="008927C1" w:rsidP="427C8FD6">
            <w:pPr>
              <w:numPr>
                <w:ilvl w:val="1"/>
                <w:numId w:val="28"/>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dla Wykonawcy:</w:t>
            </w:r>
          </w:p>
          <w:p w14:paraId="51EE0A6A" w14:textId="443ED2C4" w:rsidR="008927C1" w:rsidRPr="009C611C" w:rsidRDefault="008927C1" w:rsidP="427C8FD6">
            <w:pPr>
              <w:spacing w:after="0" w:line="240" w:lineRule="auto"/>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rPr>
              <w:t>………………………………………………</w:t>
            </w:r>
          </w:p>
        </w:tc>
        <w:tc>
          <w:tcPr>
            <w:tcW w:w="4531" w:type="dxa"/>
          </w:tcPr>
          <w:p w14:paraId="2C4B4B02" w14:textId="77777777" w:rsidR="008927C1" w:rsidRPr="009C611C" w:rsidRDefault="008927C1"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10</w:t>
            </w:r>
          </w:p>
          <w:p w14:paraId="5F896783" w14:textId="5D1A8019"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1. The Parties jointly indicate, as persons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to cooperate / to contact and sign the Delivery and Acceptance Protocols related to the Agreement:</w:t>
            </w:r>
          </w:p>
          <w:p w14:paraId="3554F9FC"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1) on the part of the Ordering Party:</w:t>
            </w:r>
          </w:p>
          <w:p w14:paraId="180719E2"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Mariusz Olejniczak</w:t>
            </w:r>
          </w:p>
          <w:p w14:paraId="6378A4B4"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proofErr w:type="spellStart"/>
            <w:proofErr w:type="gramStart"/>
            <w:r w:rsidRPr="009C611C">
              <w:rPr>
                <w:rFonts w:ascii="Times New Roman" w:eastAsia="Times New Roman" w:hAnsi="Times New Roman" w:cs="Times New Roman"/>
                <w:color w:val="000000" w:themeColor="text1"/>
              </w:rPr>
              <w:t>tel</w:t>
            </w:r>
            <w:proofErr w:type="spellEnd"/>
            <w:r w:rsidRPr="009C611C">
              <w:rPr>
                <w:rFonts w:ascii="Times New Roman" w:eastAsia="Times New Roman" w:hAnsi="Times New Roman" w:cs="Times New Roman"/>
                <w:color w:val="000000" w:themeColor="text1"/>
              </w:rPr>
              <w:t xml:space="preserve"> .</w:t>
            </w:r>
            <w:proofErr w:type="gramEnd"/>
            <w:r w:rsidRPr="009C611C">
              <w:rPr>
                <w:rFonts w:ascii="Times New Roman" w:eastAsia="Times New Roman" w:hAnsi="Times New Roman" w:cs="Times New Roman"/>
                <w:color w:val="000000" w:themeColor="text1"/>
              </w:rPr>
              <w:t>: +48 515 262 381</w:t>
            </w:r>
          </w:p>
          <w:p w14:paraId="265370AC"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e-mail: mariusz.olejniczak@wpdpharmaceuticals.com</w:t>
            </w:r>
          </w:p>
          <w:p w14:paraId="6A1643CF"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2) on the part of the Contractor:</w:t>
            </w:r>
          </w:p>
          <w:p w14:paraId="7334476B"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t>
            </w:r>
          </w:p>
          <w:p w14:paraId="37A4D14D" w14:textId="03EA8B1D" w:rsidR="008927C1" w:rsidRPr="009C611C" w:rsidRDefault="004051D1" w:rsidP="427C8FD6">
            <w:pPr>
              <w:spacing w:after="0"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Tel</w:t>
            </w:r>
            <w:r w:rsidR="008927C1" w:rsidRPr="009C611C">
              <w:rPr>
                <w:rFonts w:ascii="Times New Roman" w:eastAsia="Times New Roman" w:hAnsi="Times New Roman" w:cs="Times New Roman"/>
                <w:color w:val="000000" w:themeColor="text1"/>
                <w:lang w:val="en-US"/>
              </w:rPr>
              <w:t>.: ………………</w:t>
            </w:r>
            <w:proofErr w:type="gramStart"/>
            <w:r w:rsidR="008927C1" w:rsidRPr="009C611C">
              <w:rPr>
                <w:rFonts w:ascii="Times New Roman" w:eastAsia="Times New Roman" w:hAnsi="Times New Roman" w:cs="Times New Roman"/>
                <w:color w:val="000000" w:themeColor="text1"/>
                <w:lang w:val="en-US"/>
              </w:rPr>
              <w:t xml:space="preserve"> ..</w:t>
            </w:r>
            <w:proofErr w:type="gramEnd"/>
          </w:p>
          <w:p w14:paraId="48FE5382"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e-mail: …………………………………….</w:t>
            </w:r>
          </w:p>
          <w:p w14:paraId="5FD68894" w14:textId="2F1A9D1B"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The parties agree on the following addresses for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w:t>
            </w:r>
          </w:p>
          <w:p w14:paraId="44427440"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1) for the Ordering Party:</w:t>
            </w:r>
          </w:p>
          <w:p w14:paraId="447296F6"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WPD Pharmaceuticals Sp. z </w:t>
            </w:r>
            <w:proofErr w:type="spellStart"/>
            <w:r w:rsidRPr="009C611C">
              <w:rPr>
                <w:rFonts w:ascii="Times New Roman" w:eastAsia="Times New Roman" w:hAnsi="Times New Roman" w:cs="Times New Roman"/>
                <w:color w:val="000000" w:themeColor="text1"/>
                <w:lang w:val="en-US"/>
              </w:rPr>
              <w:t>o.o</w:t>
            </w:r>
            <w:proofErr w:type="spellEnd"/>
            <w:r w:rsidRPr="009C611C">
              <w:rPr>
                <w:rFonts w:ascii="Times New Roman" w:eastAsia="Times New Roman" w:hAnsi="Times New Roman" w:cs="Times New Roman"/>
                <w:color w:val="000000" w:themeColor="text1"/>
                <w:lang w:val="en-US"/>
              </w:rPr>
              <w:t>.</w:t>
            </w:r>
          </w:p>
          <w:p w14:paraId="7B1641CA"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ul. Żwirki i Wigury 101</w:t>
            </w:r>
          </w:p>
          <w:p w14:paraId="1FE6EE34"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02-089 </w:t>
            </w:r>
            <w:proofErr w:type="spellStart"/>
            <w:r w:rsidRPr="009C611C">
              <w:rPr>
                <w:rFonts w:ascii="Times New Roman" w:eastAsia="Times New Roman" w:hAnsi="Times New Roman" w:cs="Times New Roman"/>
                <w:color w:val="000000" w:themeColor="text1"/>
              </w:rPr>
              <w:t>Warsaw</w:t>
            </w:r>
            <w:proofErr w:type="spellEnd"/>
            <w:r w:rsidRPr="009C611C">
              <w:rPr>
                <w:rFonts w:ascii="Times New Roman" w:eastAsia="Times New Roman" w:hAnsi="Times New Roman" w:cs="Times New Roman"/>
                <w:color w:val="000000" w:themeColor="text1"/>
              </w:rPr>
              <w:t>,</w:t>
            </w:r>
          </w:p>
          <w:p w14:paraId="794CF244"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Poland</w:t>
            </w:r>
          </w:p>
          <w:p w14:paraId="17F70F72" w14:textId="4CBEAC26"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for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p w14:paraId="7C183BE3"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t>
            </w:r>
          </w:p>
          <w:p w14:paraId="34125342" w14:textId="77777777" w:rsidR="008927C1" w:rsidRPr="009C611C" w:rsidRDefault="008927C1" w:rsidP="427C8FD6">
            <w:pPr>
              <w:spacing w:after="0" w:line="240" w:lineRule="auto"/>
              <w:rPr>
                <w:rFonts w:ascii="Times New Roman" w:eastAsia="Times New Roman" w:hAnsi="Times New Roman" w:cs="Times New Roman"/>
                <w:b/>
                <w:bCs/>
                <w:color w:val="000000" w:themeColor="text1"/>
              </w:rPr>
            </w:pPr>
          </w:p>
        </w:tc>
      </w:tr>
      <w:tr w:rsidR="003956A8" w:rsidRPr="009C611C" w14:paraId="53434E25" w14:textId="77777777" w:rsidTr="009C611C">
        <w:tc>
          <w:tcPr>
            <w:tcW w:w="4531" w:type="dxa"/>
          </w:tcPr>
          <w:p w14:paraId="53434D63" w14:textId="77777777" w:rsidR="00053E48" w:rsidRPr="009C611C" w:rsidRDefault="00053E48"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xml:space="preserve">§ </w:t>
            </w:r>
            <w:r w:rsidR="00147E83" w:rsidRPr="009C611C">
              <w:rPr>
                <w:rFonts w:ascii="Times New Roman" w:eastAsia="Times New Roman" w:hAnsi="Times New Roman" w:cs="Times New Roman"/>
                <w:b/>
                <w:bCs/>
                <w:color w:val="000000" w:themeColor="text1"/>
              </w:rPr>
              <w:t>11</w:t>
            </w:r>
          </w:p>
          <w:p w14:paraId="53434D64"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Zamawiający przetwarza dane osobowe Wykonawcy i/lub osób go reprezentujących w celu wykonania umowy, a także w celu ochrony prawnie uzasadnionych interesów realizowanych przez administratora (np. archiwizacja, dochodzenie roszczeń).</w:t>
            </w:r>
          </w:p>
          <w:p w14:paraId="53434D65"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Dane osobowe podane w umowie Wykonawca podaje dobrowolnie, jednakże niepodanie tych danych uniemożliwia wykonanie umowy.</w:t>
            </w:r>
          </w:p>
          <w:p w14:paraId="53434D66"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Dane osobowe podawane przez Zleceniobiorcę w toku wykonywania umowy podawane są dobrowolnie, jednakże niepodanie tych danych uniemożliwi lub może uniemożliwić wykonanie umowy.</w:t>
            </w:r>
          </w:p>
          <w:p w14:paraId="53434D67"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Administratorem danych osobowych jest Zamawiający. Adresem kontaktowym w sprawie ochrony danych jest adres e-mail: </w:t>
            </w:r>
            <w:hyperlink r:id="rId12">
              <w:r w:rsidR="00DE22C8" w:rsidRPr="009C611C">
                <w:rPr>
                  <w:rStyle w:val="Hipercze"/>
                  <w:rFonts w:ascii="Times New Roman" w:eastAsia="Times New Roman" w:hAnsi="Times New Roman" w:cs="Times New Roman"/>
                  <w:color w:val="000000" w:themeColor="text1"/>
                </w:rPr>
                <w:t>GDPR@wpdphrmaceuticals.com</w:t>
              </w:r>
            </w:hyperlink>
            <w:r w:rsidRPr="009C611C">
              <w:rPr>
                <w:rFonts w:ascii="Times New Roman" w:eastAsia="Times New Roman" w:hAnsi="Times New Roman" w:cs="Times New Roman"/>
                <w:color w:val="000000" w:themeColor="text1"/>
              </w:rPr>
              <w:t>.</w:t>
            </w:r>
          </w:p>
          <w:p w14:paraId="53434D69" w14:textId="77777777" w:rsidR="00D56CBC"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b/>
                <w:bCs/>
                <w:color w:val="000000" w:themeColor="text1"/>
              </w:rPr>
            </w:pPr>
            <w:r w:rsidRPr="009C611C">
              <w:rPr>
                <w:rFonts w:ascii="Times New Roman" w:eastAsia="Times New Roman" w:hAnsi="Times New Roman" w:cs="Times New Roman"/>
                <w:color w:val="000000" w:themeColor="text1"/>
              </w:rPr>
              <w:t>Wykonawca ma prawo do żądania od administratora dostępu do danych osobowych, ich sprostowania, usunięcia lub ograniczenia przetwarzania. Wykonawca ma także prawo do wniesienia skargi do U</w:t>
            </w:r>
            <w:r w:rsidR="00D56899" w:rsidRPr="009C611C">
              <w:rPr>
                <w:rFonts w:ascii="Times New Roman" w:eastAsia="Times New Roman" w:hAnsi="Times New Roman" w:cs="Times New Roman"/>
                <w:color w:val="000000" w:themeColor="text1"/>
              </w:rPr>
              <w:t xml:space="preserve">rzędu </w:t>
            </w:r>
            <w:r w:rsidRPr="009C611C">
              <w:rPr>
                <w:rFonts w:ascii="Times New Roman" w:eastAsia="Times New Roman" w:hAnsi="Times New Roman" w:cs="Times New Roman"/>
                <w:color w:val="000000" w:themeColor="text1"/>
              </w:rPr>
              <w:t>O</w:t>
            </w:r>
            <w:r w:rsidR="00D56899" w:rsidRPr="009C611C">
              <w:rPr>
                <w:rFonts w:ascii="Times New Roman" w:eastAsia="Times New Roman" w:hAnsi="Times New Roman" w:cs="Times New Roman"/>
                <w:color w:val="000000" w:themeColor="text1"/>
              </w:rPr>
              <w:t xml:space="preserve">chrony </w:t>
            </w:r>
            <w:r w:rsidRPr="009C611C">
              <w:rPr>
                <w:rFonts w:ascii="Times New Roman" w:eastAsia="Times New Roman" w:hAnsi="Times New Roman" w:cs="Times New Roman"/>
                <w:color w:val="000000" w:themeColor="text1"/>
              </w:rPr>
              <w:t>D</w:t>
            </w:r>
            <w:r w:rsidR="00D56899" w:rsidRPr="009C611C">
              <w:rPr>
                <w:rFonts w:ascii="Times New Roman" w:eastAsia="Times New Roman" w:hAnsi="Times New Roman" w:cs="Times New Roman"/>
                <w:color w:val="000000" w:themeColor="text1"/>
              </w:rPr>
              <w:t xml:space="preserve">anych </w:t>
            </w:r>
            <w:r w:rsidRPr="009C611C">
              <w:rPr>
                <w:rFonts w:ascii="Times New Roman" w:eastAsia="Times New Roman" w:hAnsi="Times New Roman" w:cs="Times New Roman"/>
                <w:color w:val="000000" w:themeColor="text1"/>
              </w:rPr>
              <w:t>O</w:t>
            </w:r>
            <w:r w:rsidR="00D56899" w:rsidRPr="009C611C">
              <w:rPr>
                <w:rFonts w:ascii="Times New Roman" w:eastAsia="Times New Roman" w:hAnsi="Times New Roman" w:cs="Times New Roman"/>
                <w:color w:val="000000" w:themeColor="text1"/>
              </w:rPr>
              <w:t>sobowych</w:t>
            </w:r>
            <w:r w:rsidRPr="009C611C">
              <w:rPr>
                <w:rFonts w:ascii="Times New Roman" w:eastAsia="Times New Roman" w:hAnsi="Times New Roman" w:cs="Times New Roman"/>
                <w:color w:val="000000" w:themeColor="text1"/>
              </w:rPr>
              <w:t xml:space="preserve"> zgodnie z obowiązującymi przepisami.</w:t>
            </w:r>
          </w:p>
          <w:p w14:paraId="53434D6A" w14:textId="77777777" w:rsidR="00053E48" w:rsidRPr="009C611C" w:rsidRDefault="00053E48"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w:t>
            </w:r>
            <w:r w:rsidR="00147E83" w:rsidRPr="009C611C">
              <w:rPr>
                <w:rFonts w:ascii="Times New Roman" w:eastAsia="Times New Roman" w:hAnsi="Times New Roman" w:cs="Times New Roman"/>
                <w:b/>
                <w:bCs/>
                <w:color w:val="000000" w:themeColor="text1"/>
              </w:rPr>
              <w:t>12</w:t>
            </w:r>
          </w:p>
          <w:p w14:paraId="53434D6B"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sprawach nieuregulowanych postanowieniami umowy zastosowanie mają przepisy Kodeksu cywilnego.</w:t>
            </w:r>
          </w:p>
          <w:p w14:paraId="53434D6C"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Jeżeli jakiekolwiek postanowienie niniejszej umowy, kilka jej postanowień lub część tych postanowień jest lub stanie się bezskuteczne, nie powoduje to bezskuteczności pozostałych postanowień.</w:t>
            </w:r>
          </w:p>
          <w:p w14:paraId="53434D6D" w14:textId="5D46ADB1"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Umowa została sporządzona w dwóch wersjach językowych tj. w języku polskim i angielskim. Strony zgodnie umawiają się, że w razie jakichkolwiek wątpliwości co do treści zawartej umowy ostateczne znaczenie przypisuje się wersji umowy sporządzonej w </w:t>
            </w:r>
            <w:r w:rsidRPr="009C611C">
              <w:rPr>
                <w:rFonts w:ascii="Times New Roman" w:eastAsia="Times New Roman" w:hAnsi="Times New Roman" w:cs="Times New Roman"/>
                <w:color w:val="000000" w:themeColor="text1"/>
              </w:rPr>
              <w:lastRenderedPageBreak/>
              <w:t xml:space="preserve">języku </w:t>
            </w:r>
            <w:r w:rsidR="00200015" w:rsidRPr="009C611C">
              <w:rPr>
                <w:rFonts w:ascii="Times New Roman" w:eastAsia="Times New Roman" w:hAnsi="Times New Roman" w:cs="Times New Roman"/>
                <w:color w:val="000000" w:themeColor="text1"/>
              </w:rPr>
              <w:t>angielskim</w:t>
            </w:r>
            <w:r w:rsidRPr="009C611C">
              <w:rPr>
                <w:rFonts w:ascii="Times New Roman" w:eastAsia="Times New Roman" w:hAnsi="Times New Roman" w:cs="Times New Roman"/>
                <w:color w:val="000000" w:themeColor="text1"/>
              </w:rPr>
              <w:t>.</w:t>
            </w:r>
          </w:p>
          <w:p w14:paraId="53434D6E" w14:textId="0B11D05C"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Umowa a w szczególności jej zawarcie, wykonanie tj. realizacja praw i obowiązków wynikających z niniejszej umowy, rozliczenie oraz całościowa ocena kontraktu podlegają prawu </w:t>
            </w:r>
            <w:r w:rsidR="009718BF" w:rsidRPr="009C611C">
              <w:rPr>
                <w:rFonts w:ascii="Times New Roman" w:eastAsia="Times New Roman" w:hAnsi="Times New Roman" w:cs="Times New Roman"/>
                <w:color w:val="000000" w:themeColor="text1"/>
              </w:rPr>
              <w:t>[</w:t>
            </w:r>
            <w:r w:rsidR="009718BF" w:rsidRPr="009C611C">
              <w:rPr>
                <w:rFonts w:ascii="Times New Roman" w:eastAsia="Times New Roman" w:hAnsi="Times New Roman" w:cs="Times New Roman"/>
                <w:color w:val="000000" w:themeColor="text1"/>
              </w:rPr>
              <w:sym w:font="Symbol" w:char="F0B7"/>
            </w:r>
            <w:r w:rsidR="009718BF" w:rsidRPr="009C611C">
              <w:rPr>
                <w:rFonts w:ascii="Times New Roman" w:eastAsia="Times New Roman" w:hAnsi="Times New Roman" w:cs="Times New Roman"/>
                <w:color w:val="000000" w:themeColor="text1"/>
              </w:rPr>
              <w:t>]</w:t>
            </w:r>
            <w:r w:rsidR="00CA4D55" w:rsidRPr="009C611C">
              <w:rPr>
                <w:rFonts w:ascii="Times New Roman" w:eastAsia="Times New Roman" w:hAnsi="Times New Roman" w:cs="Times New Roman"/>
                <w:color w:val="000000" w:themeColor="text1"/>
              </w:rPr>
              <w:t xml:space="preserve"> </w:t>
            </w:r>
          </w:p>
          <w:p w14:paraId="53434D6F"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Wszelkie zmiany, uzupełnienia i odstąpienie od umowy wymagają zachowania formy pisemnej pod rygorem nieważności.</w:t>
            </w:r>
          </w:p>
          <w:p w14:paraId="53434D70"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Wszelkie spory wynikające z umowy będą rozpatrywane przez sądy właściwe miejscowo dla siedziby Zamawiającego.</w:t>
            </w:r>
          </w:p>
          <w:p w14:paraId="53434D71" w14:textId="77777777" w:rsidR="00053E4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Umowę sporządzono w trzech jednobrzmiących egzemplarzach, dwa egzemplarze dla Zamawiającego i jeden dla Wykonawcy.</w:t>
            </w:r>
          </w:p>
        </w:tc>
        <w:tc>
          <w:tcPr>
            <w:tcW w:w="4531" w:type="dxa"/>
          </w:tcPr>
          <w:p w14:paraId="53434E16" w14:textId="77777777" w:rsidR="00A244DC" w:rsidRPr="009C611C" w:rsidRDefault="00D56899"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xml:space="preserve">§ </w:t>
            </w:r>
            <w:r w:rsidR="00C461E1" w:rsidRPr="009C611C">
              <w:rPr>
                <w:rFonts w:ascii="Times New Roman" w:eastAsia="Times New Roman" w:hAnsi="Times New Roman" w:cs="Times New Roman"/>
                <w:b/>
                <w:bCs/>
                <w:color w:val="000000" w:themeColor="text1"/>
                <w:lang w:val="en-US"/>
              </w:rPr>
              <w:t>11</w:t>
            </w:r>
          </w:p>
          <w:p w14:paraId="53434E17" w14:textId="67993199"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Ordering Party processes personal data of the </w:t>
            </w:r>
            <w:r w:rsidR="005A7197">
              <w:rPr>
                <w:rFonts w:ascii="Times New Roman" w:eastAsia="Times New Roman" w:hAnsi="Times New Roman" w:cs="Times New Roman"/>
                <w:color w:val="000000" w:themeColor="text1"/>
                <w:lang w:val="en-US"/>
              </w:rPr>
              <w:t xml:space="preserve">Contractor </w:t>
            </w:r>
            <w:r w:rsidRPr="009C611C">
              <w:rPr>
                <w:rFonts w:ascii="Times New Roman" w:eastAsia="Times New Roman" w:hAnsi="Times New Roman" w:cs="Times New Roman"/>
                <w:color w:val="000000" w:themeColor="text1"/>
                <w:lang w:val="en-US"/>
              </w:rPr>
              <w:t xml:space="preserve">and/ or persons representing him </w:t>
            </w:r>
            <w:r w:rsidR="00F859AD">
              <w:rPr>
                <w:rFonts w:ascii="Times New Roman" w:eastAsia="Times New Roman" w:hAnsi="Times New Roman" w:cs="Times New Roman"/>
                <w:color w:val="000000" w:themeColor="text1"/>
                <w:lang w:val="en-US"/>
              </w:rPr>
              <w:t>to</w:t>
            </w:r>
            <w:r w:rsidRPr="009C611C">
              <w:rPr>
                <w:rFonts w:ascii="Times New Roman" w:eastAsia="Times New Roman" w:hAnsi="Times New Roman" w:cs="Times New Roman"/>
                <w:color w:val="000000" w:themeColor="text1"/>
                <w:lang w:val="en-US"/>
              </w:rPr>
              <w:t xml:space="preserve"> perform the </w:t>
            </w:r>
            <w:r w:rsidR="00D25F04">
              <w:rPr>
                <w:rFonts w:ascii="Times New Roman" w:eastAsia="Times New Roman" w:hAnsi="Times New Roman" w:cs="Times New Roman"/>
                <w:color w:val="000000" w:themeColor="text1"/>
                <w:lang w:val="en-US"/>
              </w:rPr>
              <w:t>Contract</w:t>
            </w:r>
            <w:r w:rsidR="00F859AD">
              <w:rPr>
                <w:rFonts w:ascii="Times New Roman" w:eastAsia="Times New Roman" w:hAnsi="Times New Roman" w:cs="Times New Roman"/>
                <w:color w:val="000000" w:themeColor="text1"/>
                <w:lang w:val="en-US"/>
              </w:rPr>
              <w:t xml:space="preserve"> and</w:t>
            </w:r>
            <w:r w:rsidRPr="009C611C">
              <w:rPr>
                <w:rFonts w:ascii="Times New Roman" w:eastAsia="Times New Roman" w:hAnsi="Times New Roman" w:cs="Times New Roman"/>
                <w:color w:val="000000" w:themeColor="text1"/>
                <w:lang w:val="en-US"/>
              </w:rPr>
              <w:t xml:space="preserve"> protect legitimate interests pursued by the administrator (</w:t>
            </w:r>
            <w:proofErr w:type="gramStart"/>
            <w:r w:rsidR="004051D1">
              <w:rPr>
                <w:rFonts w:ascii="Times New Roman" w:eastAsia="Times New Roman" w:hAnsi="Times New Roman" w:cs="Times New Roman"/>
                <w:color w:val="000000" w:themeColor="text1"/>
                <w:lang w:val="en-US"/>
              </w:rPr>
              <w:t>e.g.</w:t>
            </w:r>
            <w:proofErr w:type="gramEnd"/>
            <w:r w:rsidRPr="009C611C">
              <w:rPr>
                <w:rFonts w:ascii="Times New Roman" w:eastAsia="Times New Roman" w:hAnsi="Times New Roman" w:cs="Times New Roman"/>
                <w:color w:val="000000" w:themeColor="text1"/>
                <w:lang w:val="en-US"/>
              </w:rPr>
              <w:t xml:space="preserve"> archiving, claiming).</w:t>
            </w:r>
          </w:p>
          <w:p w14:paraId="53434E18" w14:textId="48E0C4F6"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personal data provided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provided by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voluntarily</w:t>
            </w:r>
            <w:r w:rsidR="004051D1">
              <w:rPr>
                <w:rFonts w:ascii="Times New Roman" w:eastAsia="Times New Roman" w:hAnsi="Times New Roman" w:cs="Times New Roman"/>
                <w:color w:val="000000" w:themeColor="text1"/>
                <w:lang w:val="en-US"/>
              </w:rPr>
              <w:t>. However</w:t>
            </w:r>
            <w:r w:rsidRPr="009C611C">
              <w:rPr>
                <w:rFonts w:ascii="Times New Roman" w:eastAsia="Times New Roman" w:hAnsi="Times New Roman" w:cs="Times New Roman"/>
                <w:color w:val="000000" w:themeColor="text1"/>
                <w:lang w:val="en-US"/>
              </w:rPr>
              <w:t xml:space="preserve">, failure to provide such data prevents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3434E19" w14:textId="451CC3AA"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Personal data provided by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during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provided voluntarily</w:t>
            </w:r>
            <w:r w:rsidR="004051D1">
              <w:rPr>
                <w:rFonts w:ascii="Times New Roman" w:eastAsia="Times New Roman" w:hAnsi="Times New Roman" w:cs="Times New Roman"/>
                <w:color w:val="000000" w:themeColor="text1"/>
                <w:lang w:val="en-US"/>
              </w:rPr>
              <w:t>. However</w:t>
            </w:r>
            <w:r w:rsidRPr="009C611C">
              <w:rPr>
                <w:rFonts w:ascii="Times New Roman" w:eastAsia="Times New Roman" w:hAnsi="Times New Roman" w:cs="Times New Roman"/>
                <w:color w:val="000000" w:themeColor="text1"/>
                <w:lang w:val="en-US"/>
              </w:rPr>
              <w:t xml:space="preserve">, failure to provide such data will prevent or may prevent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3434E1A" w14:textId="77777777"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administrator of personal data is the Ordering Party. The contact address regarding data protection is the e-mail address: </w:t>
            </w:r>
            <w:hyperlink r:id="rId13">
              <w:r w:rsidR="00DE22C8" w:rsidRPr="009C611C">
                <w:rPr>
                  <w:rStyle w:val="Hipercze"/>
                  <w:rFonts w:ascii="Times New Roman" w:eastAsia="Times New Roman" w:hAnsi="Times New Roman" w:cs="Times New Roman"/>
                  <w:color w:val="000000" w:themeColor="text1"/>
                  <w:lang w:val="en-US"/>
                </w:rPr>
                <w:t>GDPR@wpdpharmaceuticals.com</w:t>
              </w:r>
            </w:hyperlink>
            <w:r w:rsidRPr="009C611C">
              <w:rPr>
                <w:rFonts w:ascii="Times New Roman" w:eastAsia="Times New Roman" w:hAnsi="Times New Roman" w:cs="Times New Roman"/>
                <w:color w:val="000000" w:themeColor="text1"/>
                <w:lang w:val="en-US"/>
              </w:rPr>
              <w:t>.</w:t>
            </w:r>
          </w:p>
          <w:p w14:paraId="53434E1C" w14:textId="17BA19C7" w:rsidR="00D56899"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has the right to request from the administrator access to personal data, rectification, deletion or limitation of processing.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also has the right to file a complaint to </w:t>
            </w:r>
            <w:r w:rsidR="00EA27ED" w:rsidRPr="009C611C">
              <w:rPr>
                <w:rFonts w:ascii="Times New Roman" w:eastAsia="Times New Roman" w:hAnsi="Times New Roman" w:cs="Times New Roman"/>
                <w:color w:val="000000" w:themeColor="text1"/>
                <w:lang w:val="en-US"/>
              </w:rPr>
              <w:t>the Office for Personal Data Protection</w:t>
            </w:r>
            <w:r w:rsidRPr="009C611C">
              <w:rPr>
                <w:rFonts w:ascii="Times New Roman" w:eastAsia="Times New Roman" w:hAnsi="Times New Roman" w:cs="Times New Roman"/>
                <w:color w:val="000000" w:themeColor="text1"/>
                <w:lang w:val="en-US"/>
              </w:rPr>
              <w:t xml:space="preserve"> </w:t>
            </w:r>
            <w:r w:rsidR="00F859AD">
              <w:rPr>
                <w:rFonts w:ascii="Times New Roman" w:eastAsia="Times New Roman" w:hAnsi="Times New Roman" w:cs="Times New Roman"/>
                <w:color w:val="000000" w:themeColor="text1"/>
                <w:lang w:val="en-US"/>
              </w:rPr>
              <w:t>following</w:t>
            </w:r>
            <w:r w:rsidRPr="009C611C">
              <w:rPr>
                <w:rFonts w:ascii="Times New Roman" w:eastAsia="Times New Roman" w:hAnsi="Times New Roman" w:cs="Times New Roman"/>
                <w:color w:val="000000" w:themeColor="text1"/>
                <w:lang w:val="en-US"/>
              </w:rPr>
              <w:t xml:space="preserve"> the applicable regulations.</w:t>
            </w:r>
          </w:p>
          <w:p w14:paraId="53434E1D" w14:textId="77777777" w:rsidR="00A244DC" w:rsidRPr="009C611C" w:rsidRDefault="008D4799"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w:t>
            </w:r>
            <w:r w:rsidR="00C461E1" w:rsidRPr="009C611C">
              <w:rPr>
                <w:rFonts w:ascii="Times New Roman" w:eastAsia="Times New Roman" w:hAnsi="Times New Roman" w:cs="Times New Roman"/>
                <w:b/>
                <w:bCs/>
                <w:color w:val="000000" w:themeColor="text1"/>
              </w:rPr>
              <w:t>12</w:t>
            </w:r>
          </w:p>
          <w:p w14:paraId="53434E1E" w14:textId="65FA38C9"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provisions of the Civil Code shall apply to matters not covered by the provisions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t>
            </w:r>
          </w:p>
          <w:p w14:paraId="53434E1F" w14:textId="7461404D"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If any provision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several provisions hereof or a part of these provisions is or becomes ineffective, this shall not invalidate the remaining provisions.</w:t>
            </w:r>
          </w:p>
          <w:p w14:paraId="53434E20" w14:textId="3853283B"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has been drawn up in a Polish and an English language version. The Parties agree that in case of any disputes as to the content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the </w:t>
            </w:r>
            <w:r w:rsidR="00200015" w:rsidRPr="009C611C">
              <w:rPr>
                <w:rFonts w:ascii="Times New Roman" w:eastAsia="Times New Roman" w:hAnsi="Times New Roman" w:cs="Times New Roman"/>
                <w:color w:val="000000" w:themeColor="text1"/>
                <w:lang w:val="en-US"/>
              </w:rPr>
              <w:t>English</w:t>
            </w:r>
            <w:r w:rsidR="006F4E1C" w:rsidRPr="009C611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color w:val="000000" w:themeColor="text1"/>
                <w:lang w:val="en-US"/>
              </w:rPr>
              <w:t>language version shall be binding.</w:t>
            </w:r>
          </w:p>
          <w:p w14:paraId="53434E21" w14:textId="24138B16"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entirety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and in particular its conclusion, performance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the enforcement of rights and </w:t>
            </w:r>
            <w:r w:rsidR="004051D1">
              <w:rPr>
                <w:rFonts w:ascii="Times New Roman" w:eastAsia="Times New Roman" w:hAnsi="Times New Roman" w:cs="Times New Roman"/>
                <w:color w:val="000000" w:themeColor="text1"/>
                <w:lang w:val="en-US"/>
              </w:rPr>
              <w:t>fulfilment</w:t>
            </w:r>
            <w:r w:rsidRPr="009C611C">
              <w:rPr>
                <w:rFonts w:ascii="Times New Roman" w:eastAsia="Times New Roman" w:hAnsi="Times New Roman" w:cs="Times New Roman"/>
                <w:color w:val="000000" w:themeColor="text1"/>
                <w:lang w:val="en-US"/>
              </w:rPr>
              <w:t xml:space="preserve"> of </w:t>
            </w:r>
            <w:r w:rsidRPr="009C611C">
              <w:rPr>
                <w:rFonts w:ascii="Times New Roman" w:eastAsia="Times New Roman" w:hAnsi="Times New Roman" w:cs="Times New Roman"/>
                <w:color w:val="000000" w:themeColor="text1"/>
                <w:lang w:val="en-US"/>
              </w:rPr>
              <w:lastRenderedPageBreak/>
              <w:t xml:space="preserve">obligations arising under it), the making of payments and any eventual claims, and the overall assessment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are governed by</w:t>
            </w:r>
            <w:r w:rsidR="00C461E1" w:rsidRPr="009C611C">
              <w:rPr>
                <w:rFonts w:ascii="Times New Roman" w:eastAsia="Times New Roman" w:hAnsi="Times New Roman" w:cs="Times New Roman"/>
                <w:color w:val="000000" w:themeColor="text1"/>
                <w:lang w:val="en-US"/>
              </w:rPr>
              <w:t xml:space="preserve"> </w:t>
            </w:r>
            <w:r w:rsidR="009718BF" w:rsidRPr="009C611C">
              <w:rPr>
                <w:rFonts w:ascii="Times New Roman" w:eastAsia="Times New Roman" w:hAnsi="Times New Roman" w:cs="Times New Roman"/>
                <w:color w:val="000000" w:themeColor="text1"/>
                <w:lang w:val="en-US"/>
              </w:rPr>
              <w:t>[</w:t>
            </w:r>
            <w:r w:rsidR="009718BF" w:rsidRPr="009C611C">
              <w:rPr>
                <w:rFonts w:ascii="Times New Roman" w:eastAsia="Times New Roman" w:hAnsi="Times New Roman" w:cs="Times New Roman"/>
                <w:color w:val="000000" w:themeColor="text1"/>
              </w:rPr>
              <w:sym w:font="Symbol" w:char="F0B7"/>
            </w:r>
            <w:r w:rsidR="009718BF" w:rsidRPr="009C611C">
              <w:rPr>
                <w:rFonts w:ascii="Times New Roman" w:eastAsia="Times New Roman" w:hAnsi="Times New Roman" w:cs="Times New Roman"/>
                <w:color w:val="000000" w:themeColor="text1"/>
                <w:lang w:val="en-US"/>
              </w:rPr>
              <w:t>]</w:t>
            </w:r>
            <w:r w:rsidR="00200015" w:rsidRPr="009C611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color w:val="000000" w:themeColor="text1"/>
                <w:lang w:val="en-US"/>
              </w:rPr>
              <w:t>law.</w:t>
            </w:r>
          </w:p>
          <w:p w14:paraId="53434E22" w14:textId="72CB1145"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All changes, additions and withdrawal from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must be made in writing under pain of nullity and shall be agreed and signed by both parties.</w:t>
            </w:r>
          </w:p>
          <w:p w14:paraId="53434E23" w14:textId="216B6B94" w:rsidR="00A0580C"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All disputes arising from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shall be settled by courts competent for the registered office of the Ordering Party</w:t>
            </w:r>
            <w:r w:rsidR="00A0580C" w:rsidRPr="009C611C">
              <w:rPr>
                <w:rFonts w:ascii="Times New Roman" w:eastAsia="Times New Roman" w:hAnsi="Times New Roman" w:cs="Times New Roman"/>
                <w:color w:val="000000" w:themeColor="text1"/>
                <w:lang w:val="en-US"/>
              </w:rPr>
              <w:t>.</w:t>
            </w:r>
          </w:p>
          <w:p w14:paraId="53434E24" w14:textId="7E7736EC" w:rsidR="00053E48"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has been drawn up in three counterparts, two copies for the Ordering Party and one for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tc>
      </w:tr>
    </w:tbl>
    <w:p w14:paraId="53434E26" w14:textId="77777777" w:rsidR="00053E48" w:rsidRPr="004018B6" w:rsidRDefault="00053E48" w:rsidP="00053E48">
      <w:pPr>
        <w:rPr>
          <w:rFonts w:ascii="Arial Narrow" w:hAnsi="Arial Narrow" w:cs="Times New Roman"/>
          <w:lang w:val="en-US"/>
        </w:rPr>
      </w:pPr>
    </w:p>
    <w:p w14:paraId="53434E27" w14:textId="77777777" w:rsidR="00053E48" w:rsidRPr="004018B6" w:rsidRDefault="00053E48" w:rsidP="00053E48">
      <w:pPr>
        <w:ind w:left="708"/>
        <w:rPr>
          <w:rFonts w:ascii="Arial Narrow" w:hAnsi="Arial Narrow" w:cs="Times New Roman"/>
          <w:lang w:val="en-US"/>
        </w:rPr>
      </w:pPr>
      <w:proofErr w:type="spellStart"/>
      <w:r w:rsidRPr="004018B6">
        <w:rPr>
          <w:rFonts w:ascii="Arial Narrow" w:hAnsi="Arial Narrow" w:cs="Times New Roman"/>
          <w:lang w:val="en-US"/>
        </w:rPr>
        <w:t>Zamawiający</w:t>
      </w:r>
      <w:proofErr w:type="spellEnd"/>
      <w:r w:rsidRPr="004018B6">
        <w:rPr>
          <w:rFonts w:ascii="Arial Narrow" w:hAnsi="Arial Narrow" w:cs="Times New Roman"/>
          <w:lang w:val="en-US"/>
        </w:rPr>
        <w:t xml:space="preserve">/ The Ordering Party </w:t>
      </w:r>
      <w:r w:rsidRPr="004018B6">
        <w:rPr>
          <w:rFonts w:ascii="Arial Narrow" w:hAnsi="Arial Narrow" w:cs="Times New Roman"/>
          <w:lang w:val="en-US"/>
        </w:rPr>
        <w:tab/>
      </w:r>
      <w:r w:rsidRPr="004018B6">
        <w:rPr>
          <w:rFonts w:ascii="Arial Narrow" w:hAnsi="Arial Narrow" w:cs="Times New Roman"/>
          <w:lang w:val="en-US"/>
        </w:rPr>
        <w:tab/>
      </w:r>
      <w:r w:rsidRPr="004018B6">
        <w:rPr>
          <w:rFonts w:ascii="Arial Narrow" w:hAnsi="Arial Narrow" w:cs="Times New Roman"/>
          <w:lang w:val="en-US"/>
        </w:rPr>
        <w:tab/>
      </w:r>
      <w:r w:rsidRPr="004018B6">
        <w:rPr>
          <w:rFonts w:ascii="Arial Narrow" w:hAnsi="Arial Narrow" w:cs="Times New Roman"/>
          <w:lang w:val="en-US"/>
        </w:rPr>
        <w:tab/>
      </w:r>
      <w:proofErr w:type="spellStart"/>
      <w:r w:rsidRPr="004018B6">
        <w:rPr>
          <w:rFonts w:ascii="Arial Narrow" w:hAnsi="Arial Narrow" w:cs="Times New Roman"/>
          <w:lang w:val="en-US"/>
        </w:rPr>
        <w:t>Wykonawca</w:t>
      </w:r>
      <w:proofErr w:type="spellEnd"/>
      <w:r w:rsidRPr="004018B6">
        <w:rPr>
          <w:rFonts w:ascii="Arial Narrow" w:hAnsi="Arial Narrow" w:cs="Times New Roman"/>
          <w:lang w:val="en-US"/>
        </w:rPr>
        <w:t>/</w:t>
      </w:r>
      <w:r w:rsidR="008A4451" w:rsidRPr="004018B6">
        <w:rPr>
          <w:rFonts w:ascii="Arial Narrow" w:hAnsi="Arial Narrow" w:cs="Times New Roman"/>
          <w:lang w:val="en-US"/>
        </w:rPr>
        <w:t xml:space="preserve"> </w:t>
      </w:r>
      <w:r w:rsidRPr="004018B6">
        <w:rPr>
          <w:rFonts w:ascii="Arial Narrow" w:hAnsi="Arial Narrow" w:cs="Times New Roman"/>
          <w:lang w:val="en-US"/>
        </w:rPr>
        <w:t>Contractor</w:t>
      </w:r>
    </w:p>
    <w:p w14:paraId="53434E28" w14:textId="77777777" w:rsidR="00053E48" w:rsidRPr="004018B6" w:rsidRDefault="00053E48" w:rsidP="00053E48">
      <w:pPr>
        <w:ind w:left="708"/>
        <w:rPr>
          <w:rFonts w:ascii="Arial Narrow" w:hAnsi="Arial Narrow" w:cs="Times New Roman"/>
        </w:rPr>
      </w:pPr>
      <w:r w:rsidRPr="004018B6">
        <w:rPr>
          <w:rFonts w:ascii="Arial Narrow" w:hAnsi="Arial Narrow" w:cs="Times New Roman"/>
        </w:rPr>
        <w:t>_______________________</w:t>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t>______________________</w:t>
      </w:r>
    </w:p>
    <w:p w14:paraId="53434E29" w14:textId="77777777" w:rsidR="00053E48" w:rsidRPr="004018B6" w:rsidRDefault="00053E48" w:rsidP="00053E48">
      <w:pPr>
        <w:ind w:left="708"/>
        <w:rPr>
          <w:rFonts w:ascii="Arial Narrow" w:hAnsi="Arial Narrow" w:cs="Times New Roman"/>
        </w:rPr>
      </w:pPr>
      <w:r w:rsidRPr="004018B6">
        <w:rPr>
          <w:rFonts w:ascii="Arial Narrow" w:hAnsi="Arial Narrow" w:cs="Times New Roman"/>
        </w:rPr>
        <w:t>Mariusz Olejniczak</w:t>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p>
    <w:p w14:paraId="53434E2A" w14:textId="77777777" w:rsidR="004059A4" w:rsidRPr="004018B6" w:rsidRDefault="004059A4">
      <w:pPr>
        <w:rPr>
          <w:rFonts w:ascii="Arial Narrow" w:hAnsi="Arial Narrow" w:cs="Times New Roman"/>
        </w:rPr>
      </w:pPr>
    </w:p>
    <w:sectPr w:rsidR="004059A4" w:rsidRPr="004018B6" w:rsidSect="006458B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C26A" w14:textId="77777777" w:rsidR="009B0425" w:rsidRDefault="009B0425" w:rsidP="00600557">
      <w:pPr>
        <w:spacing w:after="0" w:line="240" w:lineRule="auto"/>
      </w:pPr>
      <w:r>
        <w:separator/>
      </w:r>
    </w:p>
  </w:endnote>
  <w:endnote w:type="continuationSeparator" w:id="0">
    <w:p w14:paraId="1E15CF81" w14:textId="77777777" w:rsidR="009B0425" w:rsidRDefault="009B0425" w:rsidP="0060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EE53" w14:textId="77777777" w:rsidR="009B0425" w:rsidRDefault="009B0425" w:rsidP="00600557">
      <w:pPr>
        <w:spacing w:after="0" w:line="240" w:lineRule="auto"/>
      </w:pPr>
      <w:r>
        <w:separator/>
      </w:r>
    </w:p>
  </w:footnote>
  <w:footnote w:type="continuationSeparator" w:id="0">
    <w:p w14:paraId="597A5DB8" w14:textId="77777777" w:rsidR="009B0425" w:rsidRDefault="009B0425" w:rsidP="0060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4E2F" w14:textId="77777777" w:rsidR="00600557" w:rsidRDefault="427C8FD6">
    <w:pPr>
      <w:pStyle w:val="Nagwek"/>
    </w:pPr>
    <w:r>
      <w:rPr>
        <w:noProof/>
      </w:rPr>
      <w:drawing>
        <wp:inline distT="0" distB="0" distL="0" distR="0" wp14:anchorId="53434E30" wp14:editId="0E883885">
          <wp:extent cx="2544445" cy="556895"/>
          <wp:effectExtent l="0" t="0" r="0" b="0"/>
          <wp:docPr id="1"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2544445" cy="556895"/>
                  </a:xfrm>
                  <a:prstGeom prst="rect">
                    <a:avLst/>
                  </a:prstGeom>
                </pic:spPr>
              </pic:pic>
            </a:graphicData>
          </a:graphic>
        </wp:inline>
      </w:drawing>
    </w:r>
    <w:r>
      <w:t xml:space="preserve">      </w:t>
    </w:r>
    <w:r>
      <w:rPr>
        <w:noProof/>
      </w:rPr>
      <w:drawing>
        <wp:inline distT="0" distB="0" distL="0" distR="0" wp14:anchorId="53434E32" wp14:editId="6E046E22">
          <wp:extent cx="1280160" cy="437515"/>
          <wp:effectExtent l="0" t="0" r="0" b="0"/>
          <wp:docPr id="2"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2">
                    <a:extLst>
                      <a:ext uri="{28A0092B-C50C-407E-A947-70E740481C1C}">
                        <a14:useLocalDpi xmlns:a14="http://schemas.microsoft.com/office/drawing/2010/main" val="0"/>
                      </a:ext>
                    </a:extLst>
                  </a:blip>
                  <a:stretch>
                    <a:fillRect/>
                  </a:stretch>
                </pic:blipFill>
                <pic:spPr>
                  <a:xfrm>
                    <a:off x="0" y="0"/>
                    <a:ext cx="1280160" cy="437515"/>
                  </a:xfrm>
                  <a:prstGeom prst="rect">
                    <a:avLst/>
                  </a:prstGeom>
                </pic:spPr>
              </pic:pic>
            </a:graphicData>
          </a:graphic>
        </wp:inline>
      </w:drawing>
    </w:r>
    <w:r>
      <w:t xml:space="preserve">      </w:t>
    </w:r>
    <w:r>
      <w:rPr>
        <w:noProof/>
      </w:rPr>
      <w:drawing>
        <wp:inline distT="0" distB="0" distL="0" distR="0" wp14:anchorId="53434E34" wp14:editId="2543A44D">
          <wp:extent cx="1454785" cy="572770"/>
          <wp:effectExtent l="0" t="0" r="0" b="0"/>
          <wp:docPr id="3"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3">
                    <a:extLst>
                      <a:ext uri="{28A0092B-C50C-407E-A947-70E740481C1C}">
                        <a14:useLocalDpi xmlns:a14="http://schemas.microsoft.com/office/drawing/2010/main" val="0"/>
                      </a:ext>
                    </a:extLst>
                  </a:blip>
                  <a:stretch>
                    <a:fillRect/>
                  </a:stretch>
                </pic:blipFill>
                <pic:spPr>
                  <a:xfrm>
                    <a:off x="0" y="0"/>
                    <a:ext cx="1454785" cy="572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20"/>
    <w:lvl w:ilvl="0">
      <w:start w:val="1"/>
      <w:numFmt w:val="decimal"/>
      <w:pStyle w:val="NORMA"/>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decimal"/>
      <w:lvlText w:val="%9."/>
      <w:lvlJc w:val="left"/>
      <w:pPr>
        <w:tabs>
          <w:tab w:val="num" w:pos="1440"/>
        </w:tabs>
        <w:ind w:left="1440" w:hanging="360"/>
      </w:pPr>
    </w:lvl>
  </w:abstractNum>
  <w:abstractNum w:abstractNumId="1" w15:restartNumberingAfterBreak="0">
    <w:nsid w:val="00586199"/>
    <w:multiLevelType w:val="hybridMultilevel"/>
    <w:tmpl w:val="FB8E1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A162D"/>
    <w:multiLevelType w:val="multilevel"/>
    <w:tmpl w:val="F042DA02"/>
    <w:styleLink w:val="Biecalista4"/>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305992"/>
    <w:multiLevelType w:val="multilevel"/>
    <w:tmpl w:val="9C2A5F2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2E5A98"/>
    <w:multiLevelType w:val="hybridMultilevel"/>
    <w:tmpl w:val="9EA6A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A4E55"/>
    <w:multiLevelType w:val="hybridMultilevel"/>
    <w:tmpl w:val="55D426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768C3"/>
    <w:multiLevelType w:val="hybridMultilevel"/>
    <w:tmpl w:val="A1D87452"/>
    <w:lvl w:ilvl="0" w:tplc="B0342AF4">
      <w:start w:val="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83C19"/>
    <w:multiLevelType w:val="hybridMultilevel"/>
    <w:tmpl w:val="28E2AABC"/>
    <w:lvl w:ilvl="0" w:tplc="04150011">
      <w:start w:val="1"/>
      <w:numFmt w:val="decimal"/>
      <w:lvlText w:val="%1)"/>
      <w:lvlJc w:val="left"/>
      <w:pPr>
        <w:ind w:left="1045" w:hanging="360"/>
      </w:pPr>
    </w:lvl>
    <w:lvl w:ilvl="1" w:tplc="04150019" w:tentative="1">
      <w:start w:val="1"/>
      <w:numFmt w:val="lowerLetter"/>
      <w:lvlText w:val="%2."/>
      <w:lvlJc w:val="left"/>
      <w:pPr>
        <w:ind w:left="1765" w:hanging="360"/>
      </w:pPr>
    </w:lvl>
    <w:lvl w:ilvl="2" w:tplc="0415001B" w:tentative="1">
      <w:start w:val="1"/>
      <w:numFmt w:val="lowerRoman"/>
      <w:lvlText w:val="%3."/>
      <w:lvlJc w:val="right"/>
      <w:pPr>
        <w:ind w:left="2485" w:hanging="180"/>
      </w:pPr>
    </w:lvl>
    <w:lvl w:ilvl="3" w:tplc="0415000F" w:tentative="1">
      <w:start w:val="1"/>
      <w:numFmt w:val="decimal"/>
      <w:lvlText w:val="%4."/>
      <w:lvlJc w:val="left"/>
      <w:pPr>
        <w:ind w:left="3205" w:hanging="360"/>
      </w:pPr>
    </w:lvl>
    <w:lvl w:ilvl="4" w:tplc="04150019" w:tentative="1">
      <w:start w:val="1"/>
      <w:numFmt w:val="lowerLetter"/>
      <w:lvlText w:val="%5."/>
      <w:lvlJc w:val="left"/>
      <w:pPr>
        <w:ind w:left="3925" w:hanging="360"/>
      </w:pPr>
    </w:lvl>
    <w:lvl w:ilvl="5" w:tplc="0415001B" w:tentative="1">
      <w:start w:val="1"/>
      <w:numFmt w:val="lowerRoman"/>
      <w:lvlText w:val="%6."/>
      <w:lvlJc w:val="right"/>
      <w:pPr>
        <w:ind w:left="4645" w:hanging="180"/>
      </w:pPr>
    </w:lvl>
    <w:lvl w:ilvl="6" w:tplc="0415000F" w:tentative="1">
      <w:start w:val="1"/>
      <w:numFmt w:val="decimal"/>
      <w:lvlText w:val="%7."/>
      <w:lvlJc w:val="left"/>
      <w:pPr>
        <w:ind w:left="5365" w:hanging="360"/>
      </w:pPr>
    </w:lvl>
    <w:lvl w:ilvl="7" w:tplc="04150019" w:tentative="1">
      <w:start w:val="1"/>
      <w:numFmt w:val="lowerLetter"/>
      <w:lvlText w:val="%8."/>
      <w:lvlJc w:val="left"/>
      <w:pPr>
        <w:ind w:left="6085" w:hanging="360"/>
      </w:pPr>
    </w:lvl>
    <w:lvl w:ilvl="8" w:tplc="0415001B" w:tentative="1">
      <w:start w:val="1"/>
      <w:numFmt w:val="lowerRoman"/>
      <w:lvlText w:val="%9."/>
      <w:lvlJc w:val="right"/>
      <w:pPr>
        <w:ind w:left="6805" w:hanging="180"/>
      </w:pPr>
    </w:lvl>
  </w:abstractNum>
  <w:abstractNum w:abstractNumId="8" w15:restartNumberingAfterBreak="0">
    <w:nsid w:val="1E5855F2"/>
    <w:multiLevelType w:val="hybridMultilevel"/>
    <w:tmpl w:val="F1DAC824"/>
    <w:lvl w:ilvl="0" w:tplc="3B00F81E">
      <w:start w:val="1"/>
      <w:numFmt w:val="decimal"/>
      <w:lvlText w:val="%1."/>
      <w:lvlJc w:val="left"/>
      <w:pPr>
        <w:ind w:left="4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00E1A"/>
    <w:multiLevelType w:val="hybridMultilevel"/>
    <w:tmpl w:val="11CC05E2"/>
    <w:lvl w:ilvl="0" w:tplc="2B96A6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427FC"/>
    <w:multiLevelType w:val="multilevel"/>
    <w:tmpl w:val="5A060D94"/>
    <w:styleLink w:val="Biecalista5"/>
    <w:lvl w:ilvl="0">
      <w:start w:val="1"/>
      <w:numFmt w:val="lowerLetter"/>
      <w:lvlText w:val="%1)"/>
      <w:lvlJc w:val="left"/>
      <w:pPr>
        <w:ind w:left="108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4B6D6A"/>
    <w:multiLevelType w:val="hybridMultilevel"/>
    <w:tmpl w:val="A4142314"/>
    <w:lvl w:ilvl="0" w:tplc="E9B45FF2">
      <w:start w:val="7"/>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12" w15:restartNumberingAfterBreak="0">
    <w:nsid w:val="2DFC6A33"/>
    <w:multiLevelType w:val="hybridMultilevel"/>
    <w:tmpl w:val="C428AE3C"/>
    <w:lvl w:ilvl="0" w:tplc="3B00F81E">
      <w:start w:val="1"/>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13" w15:restartNumberingAfterBreak="0">
    <w:nsid w:val="2F8302A7"/>
    <w:multiLevelType w:val="multilevel"/>
    <w:tmpl w:val="4B428F82"/>
    <w:styleLink w:val="Biecalista1"/>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0561D0F"/>
    <w:multiLevelType w:val="multilevel"/>
    <w:tmpl w:val="85B4B9B6"/>
    <w:lvl w:ilvl="0">
      <w:start w:val="1"/>
      <w:numFmt w:val="lowerLetter"/>
      <w:lvlText w:val="%1)"/>
      <w:lvlJc w:val="left"/>
      <w:pPr>
        <w:ind w:left="360" w:hanging="360"/>
      </w:pPr>
      <w:rPr>
        <w:rFonts w:ascii="Calibri" w:eastAsia="Calibri" w:hAnsi="Calibri" w:cs="Times New Roman"/>
      </w:rPr>
    </w:lvl>
    <w:lvl w:ilvl="1">
      <w:start w:val="1"/>
      <w:numFmt w:val="decimal"/>
      <w:lvlText w:val="%2)"/>
      <w:lvlJc w:val="left"/>
      <w:pPr>
        <w:ind w:left="502" w:hanging="360"/>
      </w:pPr>
      <w:rPr>
        <w:rFonts w:ascii="Times New Roman" w:eastAsia="Calibri" w:hAnsi="Times New Roman" w:cs="Times New Roman" w:hint="default"/>
      </w:rPr>
    </w:lvl>
    <w:lvl w:ilvl="2">
      <w:start w:val="1"/>
      <w:numFmt w:val="lowerLetter"/>
      <w:lvlText w:val="%3)"/>
      <w:lvlJc w:val="left"/>
      <w:pPr>
        <w:ind w:left="3600" w:hanging="720"/>
      </w:pPr>
      <w:rPr>
        <w:rFonts w:ascii="Times New Roman" w:eastAsia="Calibri" w:hAnsi="Times New Roman" w:cs="Times New Roman"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6800FAE"/>
    <w:multiLevelType w:val="hybridMultilevel"/>
    <w:tmpl w:val="5A060D94"/>
    <w:lvl w:ilvl="0" w:tplc="04150017">
      <w:start w:val="1"/>
      <w:numFmt w:val="lowerLetter"/>
      <w:lvlText w:val="%1)"/>
      <w:lvlJc w:val="left"/>
      <w:pPr>
        <w:ind w:left="108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31133A"/>
    <w:multiLevelType w:val="multilevel"/>
    <w:tmpl w:val="E8B615A8"/>
    <w:styleLink w:val="Biecalista6"/>
    <w:lvl w:ilvl="0">
      <w:start w:val="7"/>
      <w:numFmt w:val="decimal"/>
      <w:lvlText w:val="%1)"/>
      <w:lvlJc w:val="left"/>
      <w:pPr>
        <w:ind w:left="502"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77D7190"/>
    <w:multiLevelType w:val="hybridMultilevel"/>
    <w:tmpl w:val="08726EF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A3A705B"/>
    <w:multiLevelType w:val="hybridMultilevel"/>
    <w:tmpl w:val="4B0C585E"/>
    <w:lvl w:ilvl="0" w:tplc="04150017">
      <w:start w:val="1"/>
      <w:numFmt w:val="lowerLetter"/>
      <w:lvlText w:val="%1)"/>
      <w:lvlJc w:val="left"/>
      <w:pPr>
        <w:ind w:left="1459" w:hanging="360"/>
      </w:p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9" w15:restartNumberingAfterBreak="0">
    <w:nsid w:val="3E9B79BA"/>
    <w:multiLevelType w:val="hybridMultilevel"/>
    <w:tmpl w:val="5D18F9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74388E"/>
    <w:multiLevelType w:val="hybridMultilevel"/>
    <w:tmpl w:val="B762AAA8"/>
    <w:lvl w:ilvl="0" w:tplc="04150017">
      <w:start w:val="1"/>
      <w:numFmt w:val="lowerLetter"/>
      <w:lvlText w:val="%1)"/>
      <w:lvlJc w:val="left"/>
      <w:pPr>
        <w:ind w:left="1459" w:hanging="360"/>
      </w:p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21" w15:restartNumberingAfterBreak="0">
    <w:nsid w:val="41B86EBE"/>
    <w:multiLevelType w:val="hybridMultilevel"/>
    <w:tmpl w:val="941A49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27BD4"/>
    <w:multiLevelType w:val="hybridMultilevel"/>
    <w:tmpl w:val="1A6CF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5547E"/>
    <w:multiLevelType w:val="hybridMultilevel"/>
    <w:tmpl w:val="3926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B01C6"/>
    <w:multiLevelType w:val="hybridMultilevel"/>
    <w:tmpl w:val="75F498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4E36B2A"/>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527FCA"/>
    <w:multiLevelType w:val="hybridMultilevel"/>
    <w:tmpl w:val="5F60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15709"/>
    <w:multiLevelType w:val="hybridMultilevel"/>
    <w:tmpl w:val="7CEE49AA"/>
    <w:lvl w:ilvl="0" w:tplc="7686719E">
      <w:start w:val="1"/>
      <w:numFmt w:val="decimal"/>
      <w:lvlText w:val="%1."/>
      <w:lvlJc w:val="left"/>
      <w:pPr>
        <w:ind w:left="720" w:hanging="360"/>
      </w:pPr>
    </w:lvl>
    <w:lvl w:ilvl="1" w:tplc="458EB4AC">
      <w:start w:val="1"/>
      <w:numFmt w:val="lowerLetter"/>
      <w:lvlText w:val="%2."/>
      <w:lvlJc w:val="left"/>
      <w:pPr>
        <w:ind w:left="1440" w:hanging="360"/>
      </w:pPr>
    </w:lvl>
    <w:lvl w:ilvl="2" w:tplc="97FE9A5E">
      <w:start w:val="1"/>
      <w:numFmt w:val="lowerLetter"/>
      <w:lvlText w:val="%3."/>
      <w:lvlJc w:val="left"/>
      <w:pPr>
        <w:ind w:left="2160" w:hanging="180"/>
      </w:pPr>
    </w:lvl>
    <w:lvl w:ilvl="3" w:tplc="78582988">
      <w:start w:val="1"/>
      <w:numFmt w:val="decimal"/>
      <w:lvlText w:val="%4."/>
      <w:lvlJc w:val="left"/>
      <w:pPr>
        <w:ind w:left="2880" w:hanging="360"/>
      </w:pPr>
    </w:lvl>
    <w:lvl w:ilvl="4" w:tplc="A38CDCC4">
      <w:start w:val="1"/>
      <w:numFmt w:val="lowerLetter"/>
      <w:lvlText w:val="%5."/>
      <w:lvlJc w:val="left"/>
      <w:pPr>
        <w:ind w:left="3600" w:hanging="360"/>
      </w:pPr>
    </w:lvl>
    <w:lvl w:ilvl="5" w:tplc="E5EC243A">
      <w:start w:val="1"/>
      <w:numFmt w:val="lowerRoman"/>
      <w:lvlText w:val="%6."/>
      <w:lvlJc w:val="right"/>
      <w:pPr>
        <w:ind w:left="4320" w:hanging="180"/>
      </w:pPr>
    </w:lvl>
    <w:lvl w:ilvl="6" w:tplc="0E38EC6A">
      <w:start w:val="1"/>
      <w:numFmt w:val="decimal"/>
      <w:lvlText w:val="%7."/>
      <w:lvlJc w:val="left"/>
      <w:pPr>
        <w:ind w:left="5040" w:hanging="360"/>
      </w:pPr>
    </w:lvl>
    <w:lvl w:ilvl="7" w:tplc="5DB68B4E">
      <w:start w:val="1"/>
      <w:numFmt w:val="lowerLetter"/>
      <w:lvlText w:val="%8."/>
      <w:lvlJc w:val="left"/>
      <w:pPr>
        <w:ind w:left="5760" w:hanging="360"/>
      </w:pPr>
    </w:lvl>
    <w:lvl w:ilvl="8" w:tplc="A266AC94">
      <w:start w:val="1"/>
      <w:numFmt w:val="lowerRoman"/>
      <w:lvlText w:val="%9."/>
      <w:lvlJc w:val="right"/>
      <w:pPr>
        <w:ind w:left="6480" w:hanging="180"/>
      </w:pPr>
    </w:lvl>
  </w:abstractNum>
  <w:abstractNum w:abstractNumId="28" w15:restartNumberingAfterBreak="0">
    <w:nsid w:val="4A5C6A9F"/>
    <w:multiLevelType w:val="hybridMultilevel"/>
    <w:tmpl w:val="558A2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D165F"/>
    <w:multiLevelType w:val="hybridMultilevel"/>
    <w:tmpl w:val="5A060D94"/>
    <w:lvl w:ilvl="0" w:tplc="04150017">
      <w:start w:val="1"/>
      <w:numFmt w:val="lowerLetter"/>
      <w:lvlText w:val="%1)"/>
      <w:lvlJc w:val="left"/>
      <w:pPr>
        <w:ind w:left="108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6D4074"/>
    <w:multiLevelType w:val="hybridMultilevel"/>
    <w:tmpl w:val="D0A872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E005AA"/>
    <w:multiLevelType w:val="hybridMultilevel"/>
    <w:tmpl w:val="4B2AFCF2"/>
    <w:lvl w:ilvl="0" w:tplc="AC28F0BE">
      <w:start w:val="1"/>
      <w:numFmt w:val="decimal"/>
      <w:lvlText w:val="%1."/>
      <w:lvlJc w:val="left"/>
      <w:pPr>
        <w:ind w:left="547" w:hanging="4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EAC746E"/>
    <w:multiLevelType w:val="hybridMultilevel"/>
    <w:tmpl w:val="D3DA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46349"/>
    <w:multiLevelType w:val="hybridMultilevel"/>
    <w:tmpl w:val="6BF0433A"/>
    <w:lvl w:ilvl="0" w:tplc="E9B45FF2">
      <w:start w:val="7"/>
      <w:numFmt w:val="decimal"/>
      <w:lvlText w:val="%1."/>
      <w:lvlJc w:val="left"/>
      <w:pPr>
        <w:ind w:left="4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1C109C"/>
    <w:multiLevelType w:val="multilevel"/>
    <w:tmpl w:val="56BE301C"/>
    <w:styleLink w:val="Biecalista2"/>
    <w:lvl w:ilvl="0">
      <w:start w:val="4"/>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5" w15:restartNumberingAfterBreak="0">
    <w:nsid w:val="544B02F7"/>
    <w:multiLevelType w:val="hybridMultilevel"/>
    <w:tmpl w:val="1D1E5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620888"/>
    <w:multiLevelType w:val="hybridMultilevel"/>
    <w:tmpl w:val="25741CC8"/>
    <w:lvl w:ilvl="0" w:tplc="9F5C1752">
      <w:start w:val="5"/>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EE6605"/>
    <w:multiLevelType w:val="hybridMultilevel"/>
    <w:tmpl w:val="28CCA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72EFE"/>
    <w:multiLevelType w:val="hybridMultilevel"/>
    <w:tmpl w:val="251E39EE"/>
    <w:lvl w:ilvl="0" w:tplc="04150011">
      <w:start w:val="1"/>
      <w:numFmt w:val="decimal"/>
      <w:lvlText w:val="%1)"/>
      <w:lvlJc w:val="left"/>
      <w:pPr>
        <w:ind w:left="4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BE1BF4"/>
    <w:multiLevelType w:val="hybridMultilevel"/>
    <w:tmpl w:val="4CC2FB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396DEB"/>
    <w:multiLevelType w:val="hybridMultilevel"/>
    <w:tmpl w:val="C220F086"/>
    <w:lvl w:ilvl="0" w:tplc="A08E104E">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1B10754"/>
    <w:multiLevelType w:val="hybridMultilevel"/>
    <w:tmpl w:val="4094C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E545C"/>
    <w:multiLevelType w:val="hybridMultilevel"/>
    <w:tmpl w:val="153A937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3A04957"/>
    <w:multiLevelType w:val="hybridMultilevel"/>
    <w:tmpl w:val="9028C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3F0233"/>
    <w:multiLevelType w:val="hybridMultilevel"/>
    <w:tmpl w:val="FB0ED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4465FC"/>
    <w:multiLevelType w:val="hybridMultilevel"/>
    <w:tmpl w:val="AF503B54"/>
    <w:lvl w:ilvl="0" w:tplc="A3A4397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DC4788"/>
    <w:multiLevelType w:val="hybridMultilevel"/>
    <w:tmpl w:val="F362A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46355F"/>
    <w:multiLevelType w:val="multilevel"/>
    <w:tmpl w:val="90F207C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D446A4"/>
    <w:multiLevelType w:val="hybridMultilevel"/>
    <w:tmpl w:val="773C97D0"/>
    <w:lvl w:ilvl="0" w:tplc="04150011">
      <w:start w:val="1"/>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49" w15:restartNumberingAfterBreak="0">
    <w:nsid w:val="6DA65568"/>
    <w:multiLevelType w:val="hybridMultilevel"/>
    <w:tmpl w:val="34D40534"/>
    <w:lvl w:ilvl="0" w:tplc="5A1098D8">
      <w:start w:val="1"/>
      <w:numFmt w:val="lowerLetter"/>
      <w:lvlText w:val="%1)"/>
      <w:lvlJc w:val="left"/>
      <w:pPr>
        <w:ind w:left="1459" w:hanging="360"/>
      </w:p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50" w15:restartNumberingAfterBreak="0">
    <w:nsid w:val="6F0273AD"/>
    <w:multiLevelType w:val="multilevel"/>
    <w:tmpl w:val="C428AE3C"/>
    <w:styleLink w:val="Biecalista3"/>
    <w:lvl w:ilvl="0">
      <w:start w:val="1"/>
      <w:numFmt w:val="decimal"/>
      <w:lvlText w:val="%1."/>
      <w:lvlJc w:val="left"/>
      <w:pPr>
        <w:ind w:left="415" w:hanging="360"/>
      </w:pPr>
      <w:rPr>
        <w:rFonts w:hint="default"/>
      </w:rPr>
    </w:lvl>
    <w:lvl w:ilvl="1">
      <w:start w:val="1"/>
      <w:numFmt w:val="lowerLetter"/>
      <w:lvlText w:val="%2."/>
      <w:lvlJc w:val="left"/>
      <w:pPr>
        <w:ind w:left="1135" w:hanging="360"/>
      </w:pPr>
    </w:lvl>
    <w:lvl w:ilvl="2">
      <w:start w:val="1"/>
      <w:numFmt w:val="lowerRoman"/>
      <w:lvlText w:val="%3."/>
      <w:lvlJc w:val="right"/>
      <w:pPr>
        <w:ind w:left="1855" w:hanging="180"/>
      </w:pPr>
    </w:lvl>
    <w:lvl w:ilvl="3">
      <w:start w:val="1"/>
      <w:numFmt w:val="decimal"/>
      <w:lvlText w:val="%4."/>
      <w:lvlJc w:val="left"/>
      <w:pPr>
        <w:ind w:left="2575" w:hanging="360"/>
      </w:pPr>
    </w:lvl>
    <w:lvl w:ilvl="4">
      <w:start w:val="1"/>
      <w:numFmt w:val="lowerLetter"/>
      <w:lvlText w:val="%5."/>
      <w:lvlJc w:val="left"/>
      <w:pPr>
        <w:ind w:left="3295" w:hanging="360"/>
      </w:pPr>
    </w:lvl>
    <w:lvl w:ilvl="5">
      <w:start w:val="1"/>
      <w:numFmt w:val="lowerRoman"/>
      <w:lvlText w:val="%6."/>
      <w:lvlJc w:val="right"/>
      <w:pPr>
        <w:ind w:left="4015" w:hanging="180"/>
      </w:pPr>
    </w:lvl>
    <w:lvl w:ilvl="6">
      <w:start w:val="1"/>
      <w:numFmt w:val="decimal"/>
      <w:lvlText w:val="%7."/>
      <w:lvlJc w:val="left"/>
      <w:pPr>
        <w:ind w:left="4735" w:hanging="360"/>
      </w:pPr>
    </w:lvl>
    <w:lvl w:ilvl="7">
      <w:start w:val="1"/>
      <w:numFmt w:val="lowerLetter"/>
      <w:lvlText w:val="%8."/>
      <w:lvlJc w:val="left"/>
      <w:pPr>
        <w:ind w:left="5455" w:hanging="360"/>
      </w:pPr>
    </w:lvl>
    <w:lvl w:ilvl="8">
      <w:start w:val="1"/>
      <w:numFmt w:val="lowerRoman"/>
      <w:lvlText w:val="%9."/>
      <w:lvlJc w:val="right"/>
      <w:pPr>
        <w:ind w:left="6175" w:hanging="180"/>
      </w:pPr>
    </w:lvl>
  </w:abstractNum>
  <w:abstractNum w:abstractNumId="51" w15:restartNumberingAfterBreak="0">
    <w:nsid w:val="72223FCE"/>
    <w:multiLevelType w:val="hybridMultilevel"/>
    <w:tmpl w:val="4B2AFCF2"/>
    <w:lvl w:ilvl="0" w:tplc="AC28F0BE">
      <w:start w:val="1"/>
      <w:numFmt w:val="decimal"/>
      <w:lvlText w:val="%1."/>
      <w:lvlJc w:val="left"/>
      <w:pPr>
        <w:ind w:left="547" w:hanging="4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76D762FF"/>
    <w:multiLevelType w:val="hybridMultilevel"/>
    <w:tmpl w:val="DA7A0804"/>
    <w:lvl w:ilvl="0" w:tplc="F7E6BCD2">
      <w:start w:val="3"/>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78AD6560"/>
    <w:multiLevelType w:val="hybridMultilevel"/>
    <w:tmpl w:val="BBBC9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26622"/>
    <w:multiLevelType w:val="hybridMultilevel"/>
    <w:tmpl w:val="05D2BA6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7C0B0397"/>
    <w:multiLevelType w:val="hybridMultilevel"/>
    <w:tmpl w:val="558A2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7"/>
  </w:num>
  <w:num w:numId="2">
    <w:abstractNumId w:val="29"/>
  </w:num>
  <w:num w:numId="3">
    <w:abstractNumId w:val="51"/>
  </w:num>
  <w:num w:numId="4">
    <w:abstractNumId w:val="0"/>
  </w:num>
  <w:num w:numId="5">
    <w:abstractNumId w:val="36"/>
  </w:num>
  <w:num w:numId="6">
    <w:abstractNumId w:val="24"/>
  </w:num>
  <w:num w:numId="7">
    <w:abstractNumId w:val="52"/>
  </w:num>
  <w:num w:numId="8">
    <w:abstractNumId w:val="14"/>
  </w:num>
  <w:num w:numId="9">
    <w:abstractNumId w:val="41"/>
  </w:num>
  <w:num w:numId="10">
    <w:abstractNumId w:val="9"/>
  </w:num>
  <w:num w:numId="11">
    <w:abstractNumId w:val="22"/>
  </w:num>
  <w:num w:numId="12">
    <w:abstractNumId w:val="32"/>
  </w:num>
  <w:num w:numId="13">
    <w:abstractNumId w:val="18"/>
  </w:num>
  <w:num w:numId="14">
    <w:abstractNumId w:val="20"/>
  </w:num>
  <w:num w:numId="15">
    <w:abstractNumId w:val="49"/>
  </w:num>
  <w:num w:numId="16">
    <w:abstractNumId w:val="46"/>
  </w:num>
  <w:num w:numId="17">
    <w:abstractNumId w:val="28"/>
  </w:num>
  <w:num w:numId="18">
    <w:abstractNumId w:val="4"/>
  </w:num>
  <w:num w:numId="19">
    <w:abstractNumId w:val="37"/>
  </w:num>
  <w:num w:numId="20">
    <w:abstractNumId w:val="26"/>
  </w:num>
  <w:num w:numId="21">
    <w:abstractNumId w:val="1"/>
  </w:num>
  <w:num w:numId="22">
    <w:abstractNumId w:val="23"/>
  </w:num>
  <w:num w:numId="23">
    <w:abstractNumId w:val="21"/>
  </w:num>
  <w:num w:numId="24">
    <w:abstractNumId w:val="43"/>
  </w:num>
  <w:num w:numId="25">
    <w:abstractNumId w:val="7"/>
  </w:num>
  <w:num w:numId="26">
    <w:abstractNumId w:val="3"/>
  </w:num>
  <w:num w:numId="27">
    <w:abstractNumId w:val="56"/>
  </w:num>
  <w:num w:numId="28">
    <w:abstractNumId w:val="25"/>
  </w:num>
  <w:num w:numId="29">
    <w:abstractNumId w:val="6"/>
  </w:num>
  <w:num w:numId="30">
    <w:abstractNumId w:val="45"/>
  </w:num>
  <w:num w:numId="31">
    <w:abstractNumId w:val="31"/>
  </w:num>
  <w:num w:numId="32">
    <w:abstractNumId w:val="42"/>
  </w:num>
  <w:num w:numId="33">
    <w:abstractNumId w:val="44"/>
  </w:num>
  <w:num w:numId="34">
    <w:abstractNumId w:val="55"/>
  </w:num>
  <w:num w:numId="35">
    <w:abstractNumId w:val="5"/>
  </w:num>
  <w:num w:numId="36">
    <w:abstractNumId w:val="54"/>
  </w:num>
  <w:num w:numId="37">
    <w:abstractNumId w:val="19"/>
  </w:num>
  <w:num w:numId="38">
    <w:abstractNumId w:val="17"/>
  </w:num>
  <w:num w:numId="39">
    <w:abstractNumId w:val="39"/>
  </w:num>
  <w:num w:numId="40">
    <w:abstractNumId w:val="30"/>
  </w:num>
  <w:num w:numId="41">
    <w:abstractNumId w:val="35"/>
  </w:num>
  <w:num w:numId="42">
    <w:abstractNumId w:val="12"/>
  </w:num>
  <w:num w:numId="43">
    <w:abstractNumId w:val="47"/>
  </w:num>
  <w:num w:numId="44">
    <w:abstractNumId w:val="53"/>
  </w:num>
  <w:num w:numId="45">
    <w:abstractNumId w:val="13"/>
  </w:num>
  <w:num w:numId="46">
    <w:abstractNumId w:val="34"/>
  </w:num>
  <w:num w:numId="47">
    <w:abstractNumId w:val="50"/>
  </w:num>
  <w:num w:numId="48">
    <w:abstractNumId w:val="11"/>
  </w:num>
  <w:num w:numId="49">
    <w:abstractNumId w:val="33"/>
  </w:num>
  <w:num w:numId="50">
    <w:abstractNumId w:val="48"/>
  </w:num>
  <w:num w:numId="51">
    <w:abstractNumId w:val="38"/>
  </w:num>
  <w:num w:numId="52">
    <w:abstractNumId w:val="8"/>
  </w:num>
  <w:num w:numId="53">
    <w:abstractNumId w:val="40"/>
  </w:num>
  <w:num w:numId="54">
    <w:abstractNumId w:val="2"/>
  </w:num>
  <w:num w:numId="55">
    <w:abstractNumId w:val="15"/>
  </w:num>
  <w:num w:numId="56">
    <w:abstractNumId w:val="10"/>
  </w:num>
  <w:num w:numId="57">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E48"/>
    <w:rsid w:val="00006043"/>
    <w:rsid w:val="000216FB"/>
    <w:rsid w:val="00030D7A"/>
    <w:rsid w:val="00034B8A"/>
    <w:rsid w:val="000443C8"/>
    <w:rsid w:val="00053E48"/>
    <w:rsid w:val="0006750B"/>
    <w:rsid w:val="00070517"/>
    <w:rsid w:val="000717D3"/>
    <w:rsid w:val="000763F6"/>
    <w:rsid w:val="00080C0C"/>
    <w:rsid w:val="000869A5"/>
    <w:rsid w:val="00091DD4"/>
    <w:rsid w:val="000A4DFF"/>
    <w:rsid w:val="000C28C0"/>
    <w:rsid w:val="000E7F7A"/>
    <w:rsid w:val="000F0195"/>
    <w:rsid w:val="000F38A9"/>
    <w:rsid w:val="000F508D"/>
    <w:rsid w:val="00105A37"/>
    <w:rsid w:val="00133C0B"/>
    <w:rsid w:val="00141C21"/>
    <w:rsid w:val="00147E83"/>
    <w:rsid w:val="0016506A"/>
    <w:rsid w:val="00183486"/>
    <w:rsid w:val="001E289F"/>
    <w:rsid w:val="001E6879"/>
    <w:rsid w:val="001F6DA7"/>
    <w:rsid w:val="00200015"/>
    <w:rsid w:val="00213F52"/>
    <w:rsid w:val="00217F55"/>
    <w:rsid w:val="002218AB"/>
    <w:rsid w:val="00235B35"/>
    <w:rsid w:val="00257296"/>
    <w:rsid w:val="00257D8D"/>
    <w:rsid w:val="0027472C"/>
    <w:rsid w:val="002973FC"/>
    <w:rsid w:val="002A468F"/>
    <w:rsid w:val="002F6A6F"/>
    <w:rsid w:val="003042A8"/>
    <w:rsid w:val="0035783A"/>
    <w:rsid w:val="003605ED"/>
    <w:rsid w:val="00361704"/>
    <w:rsid w:val="0036706E"/>
    <w:rsid w:val="003956A8"/>
    <w:rsid w:val="003A36B7"/>
    <w:rsid w:val="003A5BBD"/>
    <w:rsid w:val="003B473D"/>
    <w:rsid w:val="003C7FAF"/>
    <w:rsid w:val="003D7048"/>
    <w:rsid w:val="003E1348"/>
    <w:rsid w:val="003F47EF"/>
    <w:rsid w:val="003F7B25"/>
    <w:rsid w:val="0040050F"/>
    <w:rsid w:val="004018B6"/>
    <w:rsid w:val="0040513D"/>
    <w:rsid w:val="004051D1"/>
    <w:rsid w:val="004059A4"/>
    <w:rsid w:val="00406F24"/>
    <w:rsid w:val="00411F9B"/>
    <w:rsid w:val="004267E2"/>
    <w:rsid w:val="004275EE"/>
    <w:rsid w:val="00436AC7"/>
    <w:rsid w:val="00437857"/>
    <w:rsid w:val="0044728D"/>
    <w:rsid w:val="004474FE"/>
    <w:rsid w:val="004801BF"/>
    <w:rsid w:val="004806D4"/>
    <w:rsid w:val="004B2289"/>
    <w:rsid w:val="004C40EA"/>
    <w:rsid w:val="004C4F83"/>
    <w:rsid w:val="004C65D2"/>
    <w:rsid w:val="004C6A03"/>
    <w:rsid w:val="004D1BBC"/>
    <w:rsid w:val="004E12F5"/>
    <w:rsid w:val="004F5109"/>
    <w:rsid w:val="005038CF"/>
    <w:rsid w:val="005103C1"/>
    <w:rsid w:val="005140E7"/>
    <w:rsid w:val="00515618"/>
    <w:rsid w:val="00525CF5"/>
    <w:rsid w:val="005274A7"/>
    <w:rsid w:val="00535A58"/>
    <w:rsid w:val="00544316"/>
    <w:rsid w:val="00544C5C"/>
    <w:rsid w:val="00544F68"/>
    <w:rsid w:val="00551381"/>
    <w:rsid w:val="00560099"/>
    <w:rsid w:val="0056295F"/>
    <w:rsid w:val="00565583"/>
    <w:rsid w:val="00574915"/>
    <w:rsid w:val="0058111C"/>
    <w:rsid w:val="00584258"/>
    <w:rsid w:val="005936BD"/>
    <w:rsid w:val="005A7197"/>
    <w:rsid w:val="005B3A87"/>
    <w:rsid w:val="005B5124"/>
    <w:rsid w:val="005C4F1A"/>
    <w:rsid w:val="00600557"/>
    <w:rsid w:val="00603BA9"/>
    <w:rsid w:val="00603BE9"/>
    <w:rsid w:val="00607C53"/>
    <w:rsid w:val="00641FE0"/>
    <w:rsid w:val="006602CE"/>
    <w:rsid w:val="00664968"/>
    <w:rsid w:val="00690745"/>
    <w:rsid w:val="006B2B06"/>
    <w:rsid w:val="006B3B25"/>
    <w:rsid w:val="006B4223"/>
    <w:rsid w:val="006E3E07"/>
    <w:rsid w:val="006F4E1C"/>
    <w:rsid w:val="007008F7"/>
    <w:rsid w:val="00701F1C"/>
    <w:rsid w:val="00705BC0"/>
    <w:rsid w:val="0071781C"/>
    <w:rsid w:val="007267F3"/>
    <w:rsid w:val="0074128D"/>
    <w:rsid w:val="00744656"/>
    <w:rsid w:val="007700CA"/>
    <w:rsid w:val="007716A3"/>
    <w:rsid w:val="00774CA4"/>
    <w:rsid w:val="00777FF0"/>
    <w:rsid w:val="0078042E"/>
    <w:rsid w:val="00782ABF"/>
    <w:rsid w:val="00785A2D"/>
    <w:rsid w:val="00790663"/>
    <w:rsid w:val="00794FDA"/>
    <w:rsid w:val="007A63AE"/>
    <w:rsid w:val="007B546A"/>
    <w:rsid w:val="007B7EAA"/>
    <w:rsid w:val="007C43FE"/>
    <w:rsid w:val="007E40CE"/>
    <w:rsid w:val="007E6FAE"/>
    <w:rsid w:val="007F3BC6"/>
    <w:rsid w:val="008005B7"/>
    <w:rsid w:val="00816620"/>
    <w:rsid w:val="0082083F"/>
    <w:rsid w:val="008246BE"/>
    <w:rsid w:val="0082686C"/>
    <w:rsid w:val="008313C4"/>
    <w:rsid w:val="008330A7"/>
    <w:rsid w:val="00835019"/>
    <w:rsid w:val="00843FB8"/>
    <w:rsid w:val="008536A9"/>
    <w:rsid w:val="00853BEC"/>
    <w:rsid w:val="00857E36"/>
    <w:rsid w:val="008806F0"/>
    <w:rsid w:val="00882493"/>
    <w:rsid w:val="0088429C"/>
    <w:rsid w:val="008927C1"/>
    <w:rsid w:val="008A4451"/>
    <w:rsid w:val="008D4799"/>
    <w:rsid w:val="008D580C"/>
    <w:rsid w:val="008E0F11"/>
    <w:rsid w:val="0090375B"/>
    <w:rsid w:val="00911D4A"/>
    <w:rsid w:val="0091410E"/>
    <w:rsid w:val="00933E25"/>
    <w:rsid w:val="009718BF"/>
    <w:rsid w:val="009826F0"/>
    <w:rsid w:val="00984202"/>
    <w:rsid w:val="00992C95"/>
    <w:rsid w:val="009A0072"/>
    <w:rsid w:val="009B0425"/>
    <w:rsid w:val="009B28D0"/>
    <w:rsid w:val="009B3CD9"/>
    <w:rsid w:val="009C4045"/>
    <w:rsid w:val="009C42C2"/>
    <w:rsid w:val="009C611C"/>
    <w:rsid w:val="009D062A"/>
    <w:rsid w:val="009E6975"/>
    <w:rsid w:val="009E7A04"/>
    <w:rsid w:val="009E7D3C"/>
    <w:rsid w:val="00A0367F"/>
    <w:rsid w:val="00A0580C"/>
    <w:rsid w:val="00A244DC"/>
    <w:rsid w:val="00A4141E"/>
    <w:rsid w:val="00A47E7C"/>
    <w:rsid w:val="00A63BF6"/>
    <w:rsid w:val="00A922FF"/>
    <w:rsid w:val="00AB58AB"/>
    <w:rsid w:val="00AB5A58"/>
    <w:rsid w:val="00AC5BCB"/>
    <w:rsid w:val="00AD1AA7"/>
    <w:rsid w:val="00AD400E"/>
    <w:rsid w:val="00AE152A"/>
    <w:rsid w:val="00B12892"/>
    <w:rsid w:val="00B13128"/>
    <w:rsid w:val="00B32C3F"/>
    <w:rsid w:val="00B529F8"/>
    <w:rsid w:val="00B54523"/>
    <w:rsid w:val="00B55C6E"/>
    <w:rsid w:val="00B64849"/>
    <w:rsid w:val="00B6734D"/>
    <w:rsid w:val="00B84F25"/>
    <w:rsid w:val="00B93053"/>
    <w:rsid w:val="00B96FD2"/>
    <w:rsid w:val="00BA18FD"/>
    <w:rsid w:val="00BB0E4F"/>
    <w:rsid w:val="00BB2F5A"/>
    <w:rsid w:val="00BF16BE"/>
    <w:rsid w:val="00BF3CD4"/>
    <w:rsid w:val="00C139D1"/>
    <w:rsid w:val="00C40D35"/>
    <w:rsid w:val="00C461E1"/>
    <w:rsid w:val="00C5159C"/>
    <w:rsid w:val="00C55F8F"/>
    <w:rsid w:val="00C612D4"/>
    <w:rsid w:val="00C63E73"/>
    <w:rsid w:val="00C6562D"/>
    <w:rsid w:val="00C92112"/>
    <w:rsid w:val="00C95A7D"/>
    <w:rsid w:val="00C979D9"/>
    <w:rsid w:val="00CA4D55"/>
    <w:rsid w:val="00CA51AF"/>
    <w:rsid w:val="00CC290A"/>
    <w:rsid w:val="00CC5001"/>
    <w:rsid w:val="00CC76B7"/>
    <w:rsid w:val="00CE7D55"/>
    <w:rsid w:val="00CF019C"/>
    <w:rsid w:val="00CF5C38"/>
    <w:rsid w:val="00D1088C"/>
    <w:rsid w:val="00D125EB"/>
    <w:rsid w:val="00D25F04"/>
    <w:rsid w:val="00D450A4"/>
    <w:rsid w:val="00D56899"/>
    <w:rsid w:val="00D56CBC"/>
    <w:rsid w:val="00D6209D"/>
    <w:rsid w:val="00D70833"/>
    <w:rsid w:val="00D74953"/>
    <w:rsid w:val="00D91F95"/>
    <w:rsid w:val="00D92584"/>
    <w:rsid w:val="00D95937"/>
    <w:rsid w:val="00DA2AE2"/>
    <w:rsid w:val="00DB0EC7"/>
    <w:rsid w:val="00DE22C8"/>
    <w:rsid w:val="00DE2B53"/>
    <w:rsid w:val="00DF0E65"/>
    <w:rsid w:val="00DF2F88"/>
    <w:rsid w:val="00E21902"/>
    <w:rsid w:val="00E31C3E"/>
    <w:rsid w:val="00E37E23"/>
    <w:rsid w:val="00E53B7B"/>
    <w:rsid w:val="00E62B56"/>
    <w:rsid w:val="00E765E8"/>
    <w:rsid w:val="00E92CD2"/>
    <w:rsid w:val="00EA27ED"/>
    <w:rsid w:val="00EA3E5E"/>
    <w:rsid w:val="00EA66A3"/>
    <w:rsid w:val="00EB0AF4"/>
    <w:rsid w:val="00EB76C4"/>
    <w:rsid w:val="00EC03F6"/>
    <w:rsid w:val="00ED24BA"/>
    <w:rsid w:val="00ED2E12"/>
    <w:rsid w:val="00EF1471"/>
    <w:rsid w:val="00EF4375"/>
    <w:rsid w:val="00EF5C40"/>
    <w:rsid w:val="00F01EB4"/>
    <w:rsid w:val="00F0559B"/>
    <w:rsid w:val="00F17F9C"/>
    <w:rsid w:val="00F27B3B"/>
    <w:rsid w:val="00F55C2F"/>
    <w:rsid w:val="00F77CFD"/>
    <w:rsid w:val="00F813A0"/>
    <w:rsid w:val="00F83BBB"/>
    <w:rsid w:val="00F859AD"/>
    <w:rsid w:val="00F955B0"/>
    <w:rsid w:val="00FB1C2C"/>
    <w:rsid w:val="00FC6ADB"/>
    <w:rsid w:val="00FE1675"/>
    <w:rsid w:val="00FE3A4A"/>
    <w:rsid w:val="05E5D1B5"/>
    <w:rsid w:val="09B8BD6C"/>
    <w:rsid w:val="0D43D92A"/>
    <w:rsid w:val="0F5EDB9F"/>
    <w:rsid w:val="12967C61"/>
    <w:rsid w:val="13C835FD"/>
    <w:rsid w:val="16A3D0A0"/>
    <w:rsid w:val="1ECCF1FB"/>
    <w:rsid w:val="1F7CECEF"/>
    <w:rsid w:val="29AF5B42"/>
    <w:rsid w:val="29B1B827"/>
    <w:rsid w:val="2D4FD054"/>
    <w:rsid w:val="32EF7003"/>
    <w:rsid w:val="35F61355"/>
    <w:rsid w:val="427C8FD6"/>
    <w:rsid w:val="53105DDA"/>
    <w:rsid w:val="60FBCC32"/>
    <w:rsid w:val="7236AB85"/>
    <w:rsid w:val="72D84DAD"/>
    <w:rsid w:val="78F993D5"/>
    <w:rsid w:val="7D074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4CCA"/>
  <w15:docId w15:val="{D7B37E34-BC6F-EC4B-B113-F24EF375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E4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3E48"/>
    <w:rPr>
      <w:sz w:val="16"/>
      <w:szCs w:val="16"/>
    </w:rPr>
  </w:style>
  <w:style w:type="paragraph" w:styleId="Tekstkomentarza">
    <w:name w:val="annotation text"/>
    <w:basedOn w:val="Normalny"/>
    <w:link w:val="TekstkomentarzaZnak"/>
    <w:uiPriority w:val="99"/>
    <w:semiHidden/>
    <w:unhideWhenUsed/>
    <w:rsid w:val="00053E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E48"/>
    <w:rPr>
      <w:sz w:val="20"/>
      <w:szCs w:val="20"/>
    </w:rPr>
  </w:style>
  <w:style w:type="paragraph" w:styleId="Akapitzlist">
    <w:name w:val="List Paragraph"/>
    <w:aliases w:val="Normal,Akapit z listą3,Akapit z listą31"/>
    <w:basedOn w:val="Normalny"/>
    <w:link w:val="AkapitzlistZnak"/>
    <w:uiPriority w:val="34"/>
    <w:qFormat/>
    <w:rsid w:val="00053E48"/>
    <w:pPr>
      <w:ind w:left="720"/>
      <w:contextualSpacing/>
    </w:pPr>
  </w:style>
  <w:style w:type="paragraph" w:customStyle="1" w:styleId="NORMA">
    <w:name w:val="NORMA"/>
    <w:basedOn w:val="Normalny"/>
    <w:rsid w:val="00053E48"/>
    <w:pPr>
      <w:widowControl w:val="0"/>
      <w:numPr>
        <w:numId w:val="4"/>
      </w:numPr>
      <w:suppressAutoHyphens/>
      <w:spacing w:before="40" w:after="0" w:line="264" w:lineRule="auto"/>
    </w:pPr>
    <w:rPr>
      <w:rFonts w:ascii="Arial" w:eastAsia="Lucida Sans Unicode" w:hAnsi="Arial" w:cs="Times New Roman"/>
      <w:sz w:val="20"/>
      <w:lang w:eastAsia="ar-SA"/>
    </w:rPr>
  </w:style>
  <w:style w:type="paragraph" w:styleId="Tekstpodstawowy">
    <w:name w:val="Body Text"/>
    <w:basedOn w:val="Normalny"/>
    <w:link w:val="TekstpodstawowyZnak"/>
    <w:rsid w:val="00053E48"/>
    <w:pPr>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053E4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53E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3E48"/>
    <w:rPr>
      <w:rFonts w:ascii="Tahoma" w:hAnsi="Tahoma" w:cs="Tahoma"/>
      <w:sz w:val="16"/>
      <w:szCs w:val="16"/>
    </w:r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53E48"/>
    <w:pPr>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053E48"/>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CF5C38"/>
    <w:rPr>
      <w:b/>
      <w:bCs/>
    </w:rPr>
  </w:style>
  <w:style w:type="character" w:customStyle="1" w:styleId="TematkomentarzaZnak">
    <w:name w:val="Temat komentarza Znak"/>
    <w:basedOn w:val="TekstkomentarzaZnak"/>
    <w:link w:val="Tematkomentarza"/>
    <w:uiPriority w:val="99"/>
    <w:semiHidden/>
    <w:rsid w:val="00CF5C38"/>
    <w:rPr>
      <w:b/>
      <w:bCs/>
      <w:sz w:val="20"/>
      <w:szCs w:val="20"/>
    </w:rPr>
  </w:style>
  <w:style w:type="paragraph" w:customStyle="1" w:styleId="Akapitzlist2">
    <w:name w:val="Akapit z listą2"/>
    <w:basedOn w:val="Normalny"/>
    <w:link w:val="ListParagraphChar1"/>
    <w:uiPriority w:val="99"/>
    <w:qFormat/>
    <w:rsid w:val="00774CA4"/>
    <w:pPr>
      <w:ind w:left="720"/>
      <w:contextualSpacing/>
    </w:pPr>
    <w:rPr>
      <w:rFonts w:ascii="Calibri" w:eastAsia="Calibri" w:hAnsi="Calibri" w:cs="Times New Roman"/>
    </w:rPr>
  </w:style>
  <w:style w:type="character" w:customStyle="1" w:styleId="ListParagraphChar1">
    <w:name w:val="List Paragraph Char1"/>
    <w:link w:val="Akapitzlist2"/>
    <w:uiPriority w:val="99"/>
    <w:locked/>
    <w:rsid w:val="00774CA4"/>
    <w:rPr>
      <w:rFonts w:ascii="Calibri" w:eastAsia="Calibri" w:hAnsi="Calibri" w:cs="Times New Roman"/>
    </w:rPr>
  </w:style>
  <w:style w:type="character" w:customStyle="1" w:styleId="AkapitzlistZnak">
    <w:name w:val="Akapit z listą Znak"/>
    <w:aliases w:val="Normal Znak,Akapit z listą3 Znak,Akapit z listą31 Znak"/>
    <w:link w:val="Akapitzlist"/>
    <w:uiPriority w:val="34"/>
    <w:rsid w:val="000443C8"/>
  </w:style>
  <w:style w:type="paragraph" w:styleId="Bezodstpw">
    <w:name w:val="No Spacing"/>
    <w:qFormat/>
    <w:rsid w:val="00515618"/>
    <w:pPr>
      <w:spacing w:after="0" w:line="240" w:lineRule="auto"/>
    </w:pPr>
    <w:rPr>
      <w:rFonts w:ascii="Calibri" w:eastAsia="Calibri" w:hAnsi="Calibri" w:cs="Times New Roman"/>
    </w:rPr>
  </w:style>
  <w:style w:type="character" w:customStyle="1" w:styleId="ng-binding">
    <w:name w:val="ng-binding"/>
    <w:basedOn w:val="Domylnaczcionkaakapitu"/>
    <w:rsid w:val="000F38A9"/>
  </w:style>
  <w:style w:type="character" w:customStyle="1" w:styleId="ng-scope">
    <w:name w:val="ng-scope"/>
    <w:basedOn w:val="Domylnaczcionkaakapitu"/>
    <w:rsid w:val="000F38A9"/>
  </w:style>
  <w:style w:type="paragraph" w:styleId="Nagwek">
    <w:name w:val="header"/>
    <w:basedOn w:val="Normalny"/>
    <w:link w:val="NagwekZnak"/>
    <w:uiPriority w:val="99"/>
    <w:unhideWhenUsed/>
    <w:rsid w:val="006005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557"/>
  </w:style>
  <w:style w:type="paragraph" w:styleId="Stopka">
    <w:name w:val="footer"/>
    <w:basedOn w:val="Normalny"/>
    <w:link w:val="StopkaZnak"/>
    <w:uiPriority w:val="99"/>
    <w:unhideWhenUsed/>
    <w:rsid w:val="00600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557"/>
  </w:style>
  <w:style w:type="character" w:styleId="Hipercze">
    <w:name w:val="Hyperlink"/>
    <w:basedOn w:val="Domylnaczcionkaakapitu"/>
    <w:uiPriority w:val="99"/>
    <w:unhideWhenUsed/>
    <w:rsid w:val="00DE22C8"/>
    <w:rPr>
      <w:color w:val="0000FF" w:themeColor="hyperlink"/>
      <w:u w:val="single"/>
    </w:rPr>
  </w:style>
  <w:style w:type="character" w:customStyle="1" w:styleId="Nierozpoznanawzmianka1">
    <w:name w:val="Nierozpoznana wzmianka1"/>
    <w:basedOn w:val="Domylnaczcionkaakapitu"/>
    <w:uiPriority w:val="99"/>
    <w:semiHidden/>
    <w:unhideWhenUsed/>
    <w:rsid w:val="00DE22C8"/>
    <w:rPr>
      <w:color w:val="605E5C"/>
      <w:shd w:val="clear" w:color="auto" w:fill="E1DFDD"/>
    </w:rPr>
  </w:style>
  <w:style w:type="character" w:styleId="Uwydatnienie">
    <w:name w:val="Emphasis"/>
    <w:basedOn w:val="Domylnaczcionkaakapitu"/>
    <w:uiPriority w:val="20"/>
    <w:qFormat/>
    <w:rsid w:val="009E6975"/>
    <w:rPr>
      <w:i/>
      <w:iCs/>
    </w:rPr>
  </w:style>
  <w:style w:type="character" w:customStyle="1" w:styleId="Nierozpoznanawzmianka2">
    <w:name w:val="Nierozpoznana wzmianka2"/>
    <w:basedOn w:val="Domylnaczcionkaakapitu"/>
    <w:uiPriority w:val="99"/>
    <w:semiHidden/>
    <w:unhideWhenUsed/>
    <w:rsid w:val="009A0072"/>
    <w:rPr>
      <w:color w:val="605E5C"/>
      <w:shd w:val="clear" w:color="auto" w:fill="E1DFDD"/>
    </w:rPr>
  </w:style>
  <w:style w:type="paragraph" w:styleId="NormalnyWeb">
    <w:name w:val="Normal (Web)"/>
    <w:basedOn w:val="Normalny"/>
    <w:uiPriority w:val="99"/>
    <w:unhideWhenUsed/>
    <w:rsid w:val="00411F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1410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iecalista1">
    <w:name w:val="Bieżąca lista1"/>
    <w:uiPriority w:val="99"/>
    <w:rsid w:val="00535A58"/>
    <w:pPr>
      <w:numPr>
        <w:numId w:val="45"/>
      </w:numPr>
    </w:pPr>
  </w:style>
  <w:style w:type="numbering" w:customStyle="1" w:styleId="Biecalista2">
    <w:name w:val="Bieżąca lista2"/>
    <w:uiPriority w:val="99"/>
    <w:rsid w:val="00D95937"/>
    <w:pPr>
      <w:numPr>
        <w:numId w:val="46"/>
      </w:numPr>
    </w:pPr>
  </w:style>
  <w:style w:type="numbering" w:customStyle="1" w:styleId="Biecalista3">
    <w:name w:val="Bieżąca lista3"/>
    <w:uiPriority w:val="99"/>
    <w:rsid w:val="009D062A"/>
    <w:pPr>
      <w:numPr>
        <w:numId w:val="47"/>
      </w:numPr>
    </w:pPr>
  </w:style>
  <w:style w:type="numbering" w:customStyle="1" w:styleId="Biecalista4">
    <w:name w:val="Bieżąca lista4"/>
    <w:uiPriority w:val="99"/>
    <w:rsid w:val="005C4F1A"/>
    <w:pPr>
      <w:numPr>
        <w:numId w:val="54"/>
      </w:numPr>
    </w:pPr>
  </w:style>
  <w:style w:type="numbering" w:customStyle="1" w:styleId="Biecalista5">
    <w:name w:val="Bieżąca lista5"/>
    <w:uiPriority w:val="99"/>
    <w:rsid w:val="00BB0E4F"/>
    <w:pPr>
      <w:numPr>
        <w:numId w:val="56"/>
      </w:numPr>
    </w:pPr>
  </w:style>
  <w:style w:type="numbering" w:customStyle="1" w:styleId="Biecalista6">
    <w:name w:val="Bieżąca lista6"/>
    <w:uiPriority w:val="99"/>
    <w:rsid w:val="00BB0E4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wpdpharmaceutica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wpdphrmaceutica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usz.olejniczak@wpdpharmaceutical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583B15-6C31-2944-9DD1-0A71BE3F625C}">
  <we:reference id="wa200001011" version="1.2.0.0" store="pl-PL"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2dd05067-fb48-45ea-a2ee-f630250995e2">
      <UserInfo>
        <DisplayName>Ewa Żak</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BEBE6DABDA34F972DF0980A174978" ma:contentTypeVersion="6" ma:contentTypeDescription="Create a new document." ma:contentTypeScope="" ma:versionID="78276896952c03fc28433c4d43b9ae55">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25eb1970f3caa379a35ee4259f67a85e"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2E8A3-902B-4F96-93F2-E2C95A762CA8}">
  <ds:schemaRefs>
    <ds:schemaRef ds:uri="http://schemas.openxmlformats.org/officeDocument/2006/bibliography"/>
  </ds:schemaRefs>
</ds:datastoreItem>
</file>

<file path=customXml/itemProps2.xml><?xml version="1.0" encoding="utf-8"?>
<ds:datastoreItem xmlns:ds="http://schemas.openxmlformats.org/officeDocument/2006/customXml" ds:itemID="{0AD33352-8DA1-4517-9EDC-B0D52AB3A6AA}">
  <ds:schemaRefs>
    <ds:schemaRef ds:uri="http://schemas.microsoft.com/office/2006/metadata/properties"/>
    <ds:schemaRef ds:uri="http://schemas.microsoft.com/office/infopath/2007/PartnerControls"/>
    <ds:schemaRef ds:uri="2dd05067-fb48-45ea-a2ee-f630250995e2"/>
  </ds:schemaRefs>
</ds:datastoreItem>
</file>

<file path=customXml/itemProps3.xml><?xml version="1.0" encoding="utf-8"?>
<ds:datastoreItem xmlns:ds="http://schemas.openxmlformats.org/officeDocument/2006/customXml" ds:itemID="{ECE7FBD6-0388-4352-B2AA-F09266546B0B}"/>
</file>

<file path=customXml/itemProps4.xml><?xml version="1.0" encoding="utf-8"?>
<ds:datastoreItem xmlns:ds="http://schemas.openxmlformats.org/officeDocument/2006/customXml" ds:itemID="{FB19E33D-069E-404C-8788-31D9EC6E4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5985</Words>
  <Characters>35914</Characters>
  <Application>Microsoft Office Word</Application>
  <DocSecurity>0</DocSecurity>
  <Lines>299</Lines>
  <Paragraphs>83</Paragraphs>
  <ScaleCrop>false</ScaleCrop>
  <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Paszulewicz</dc:creator>
  <cp:keywords/>
  <dc:description/>
  <cp:lastModifiedBy>Katarzyna Derwińska</cp:lastModifiedBy>
  <cp:revision>122</cp:revision>
  <cp:lastPrinted>2019-10-23T18:48:00Z</cp:lastPrinted>
  <dcterms:created xsi:type="dcterms:W3CDTF">2019-10-23T18:49:00Z</dcterms:created>
  <dcterms:modified xsi:type="dcterms:W3CDTF">2021-07-02T08:24:00Z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y fmtid="{D5CDD505-2E9C-101B-9397-08002B2CF9AE}" pid="3" name="grammarly_documentId">
    <vt:lpwstr>documentId_5992</vt:lpwstr>
  </property>
  <property fmtid="{D5CDD505-2E9C-101B-9397-08002B2CF9AE}" pid="4" name="grammarly_documentContext">
    <vt:lpwstr>{"goals":[],"domain":"general","emotions":[],"dialect":"british"}</vt:lpwstr>
  </property>
</Properties>
</file>